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5489E6" w14:textId="14D7A06F" w:rsidR="0023426C" w:rsidRPr="0085767A" w:rsidRDefault="0023426C" w:rsidP="00552440">
      <w:pPr>
        <w:pStyle w:val="3GPPHeader"/>
        <w:spacing w:line="160" w:lineRule="atLeast"/>
        <w:rPr>
          <w:sz w:val="32"/>
          <w:szCs w:val="32"/>
          <w:highlight w:val="yellow"/>
        </w:rPr>
      </w:pPr>
      <w:r w:rsidRPr="0078561F">
        <w:t>3GPP TSG-RAN WG1 Meeting #1</w:t>
      </w:r>
      <w:r>
        <w:t>1</w:t>
      </w:r>
      <w:r w:rsidR="00B248EE">
        <w:t>5</w:t>
      </w:r>
      <w:r w:rsidRPr="0078561F">
        <w:tab/>
      </w:r>
      <w:r w:rsidR="00F31F2D" w:rsidRPr="00F31F2D">
        <w:t>R1-2</w:t>
      </w:r>
      <w:r w:rsidR="002876D0">
        <w:t>3</w:t>
      </w:r>
      <w:r w:rsidR="00B248EE">
        <w:t>10909</w:t>
      </w:r>
    </w:p>
    <w:p w14:paraId="173AFD85" w14:textId="70742A01" w:rsidR="0023426C" w:rsidRPr="00593C35" w:rsidRDefault="00B248EE" w:rsidP="00552440">
      <w:pPr>
        <w:tabs>
          <w:tab w:val="center" w:pos="4536"/>
          <w:tab w:val="right" w:pos="9072"/>
        </w:tabs>
        <w:spacing w:line="160" w:lineRule="atLeast"/>
        <w:rPr>
          <w:rFonts w:ascii="Arial" w:eastAsia="MS Mincho" w:hAnsi="Arial" w:cs="Arial"/>
          <w:b/>
          <w:bCs/>
          <w:sz w:val="24"/>
          <w:szCs w:val="20"/>
          <w:lang w:val="en-GB" w:eastAsia="ja-JP"/>
        </w:rPr>
      </w:pPr>
      <w:r w:rsidRPr="00B248EE">
        <w:rPr>
          <w:rFonts w:ascii="Arial" w:eastAsia="MS Mincho" w:hAnsi="Arial" w:cs="Arial"/>
          <w:b/>
          <w:bCs/>
          <w:sz w:val="24"/>
          <w:szCs w:val="20"/>
          <w:lang w:eastAsia="ja-JP"/>
        </w:rPr>
        <w:t>Chicago, USA, November 13th – November 17th, 2023</w:t>
      </w:r>
    </w:p>
    <w:p w14:paraId="538AAD3E" w14:textId="77777777" w:rsidR="00C24070" w:rsidRDefault="00C24070" w:rsidP="00552440">
      <w:pPr>
        <w:pStyle w:val="3GPPHeader"/>
        <w:spacing w:line="160" w:lineRule="atLeast"/>
      </w:pPr>
    </w:p>
    <w:p w14:paraId="6C86F43B" w14:textId="77777777" w:rsidR="00552440" w:rsidRPr="00D24898" w:rsidRDefault="0023426C" w:rsidP="00552440">
      <w:pPr>
        <w:pStyle w:val="3GPPHeader"/>
        <w:spacing w:line="160" w:lineRule="atLeast"/>
        <w:rPr>
          <w:sz w:val="22"/>
        </w:rPr>
      </w:pPr>
      <w:r w:rsidRPr="00D24898">
        <w:rPr>
          <w:sz w:val="22"/>
        </w:rPr>
        <w:t>Agenda Item:</w:t>
      </w:r>
      <w:r w:rsidRPr="00D24898">
        <w:rPr>
          <w:sz w:val="22"/>
        </w:rPr>
        <w:tab/>
      </w:r>
      <w:r w:rsidR="00552440" w:rsidRPr="00D24898">
        <w:rPr>
          <w:sz w:val="22"/>
        </w:rPr>
        <w:t>5</w:t>
      </w:r>
    </w:p>
    <w:p w14:paraId="6D598703" w14:textId="5325CF1A" w:rsidR="00552440" w:rsidRPr="00D24898" w:rsidRDefault="0023426C" w:rsidP="00552440">
      <w:pPr>
        <w:pStyle w:val="3GPPHeader"/>
        <w:spacing w:line="160" w:lineRule="atLeast"/>
        <w:rPr>
          <w:sz w:val="22"/>
        </w:rPr>
      </w:pPr>
      <w:r w:rsidRPr="00D24898">
        <w:rPr>
          <w:sz w:val="22"/>
        </w:rPr>
        <w:t>Source:</w:t>
      </w:r>
      <w:r w:rsidRPr="00D24898">
        <w:rPr>
          <w:sz w:val="22"/>
        </w:rPr>
        <w:tab/>
        <w:t>Ericsson</w:t>
      </w:r>
    </w:p>
    <w:p w14:paraId="5E1A9041" w14:textId="1EFCEA53" w:rsidR="0023426C" w:rsidRPr="00D24898" w:rsidRDefault="0023426C" w:rsidP="00552440">
      <w:pPr>
        <w:pStyle w:val="3GPPHeader"/>
        <w:spacing w:line="160" w:lineRule="atLeast"/>
        <w:rPr>
          <w:sz w:val="22"/>
        </w:rPr>
      </w:pPr>
      <w:r w:rsidRPr="00D24898">
        <w:rPr>
          <w:sz w:val="22"/>
        </w:rPr>
        <w:t>Title:</w:t>
      </w:r>
      <w:r w:rsidRPr="00D24898">
        <w:rPr>
          <w:sz w:val="22"/>
        </w:rPr>
        <w:tab/>
      </w:r>
      <w:r w:rsidR="00552440" w:rsidRPr="00D24898">
        <w:rPr>
          <w:rFonts w:cs="Arial"/>
          <w:sz w:val="22"/>
        </w:rPr>
        <w:t>Discussion on RAN</w:t>
      </w:r>
      <w:r w:rsidR="006B34A4">
        <w:rPr>
          <w:rFonts w:cs="Arial"/>
          <w:sz w:val="22"/>
        </w:rPr>
        <w:t>4</w:t>
      </w:r>
      <w:r w:rsidR="00552440" w:rsidRPr="00D24898">
        <w:rPr>
          <w:rFonts w:cs="Arial"/>
          <w:sz w:val="22"/>
        </w:rPr>
        <w:t xml:space="preserve"> LS on </w:t>
      </w:r>
      <w:r w:rsidR="006B34A4">
        <w:rPr>
          <w:rFonts w:cs="Arial"/>
          <w:sz w:val="22"/>
        </w:rPr>
        <w:t xml:space="preserve">required DCI </w:t>
      </w:r>
      <w:proofErr w:type="spellStart"/>
      <w:r w:rsidR="006B34A4">
        <w:rPr>
          <w:rFonts w:cs="Arial"/>
          <w:sz w:val="22"/>
        </w:rPr>
        <w:t>signa</w:t>
      </w:r>
      <w:r w:rsidR="00C45D1D">
        <w:rPr>
          <w:rFonts w:cs="Arial"/>
          <w:sz w:val="22"/>
        </w:rPr>
        <w:t>l</w:t>
      </w:r>
      <w:r w:rsidR="006B34A4">
        <w:rPr>
          <w:rFonts w:cs="Arial"/>
          <w:sz w:val="22"/>
        </w:rPr>
        <w:t>ling</w:t>
      </w:r>
      <w:proofErr w:type="spellEnd"/>
      <w:r w:rsidR="006B34A4">
        <w:rPr>
          <w:rFonts w:cs="Arial"/>
          <w:sz w:val="22"/>
        </w:rPr>
        <w:t xml:space="preserve"> for advanced</w:t>
      </w:r>
      <w:r w:rsidR="004F42ED">
        <w:rPr>
          <w:rFonts w:cs="Arial"/>
          <w:sz w:val="22"/>
        </w:rPr>
        <w:t xml:space="preserve"> MU-MIMO</w:t>
      </w:r>
      <w:r w:rsidR="0001644C">
        <w:rPr>
          <w:rFonts w:cs="Arial"/>
          <w:sz w:val="22"/>
        </w:rPr>
        <w:t xml:space="preserve"> receiver</w:t>
      </w:r>
    </w:p>
    <w:p w14:paraId="3C1CEBA6" w14:textId="03141E54" w:rsidR="0023426C" w:rsidRPr="00D24898" w:rsidRDefault="0023426C" w:rsidP="00552440">
      <w:pPr>
        <w:pStyle w:val="3GPPHeader"/>
        <w:spacing w:line="160" w:lineRule="atLeast"/>
        <w:rPr>
          <w:sz w:val="22"/>
        </w:rPr>
      </w:pPr>
      <w:r w:rsidRPr="00D24898">
        <w:rPr>
          <w:sz w:val="22"/>
        </w:rPr>
        <w:t>Document for:</w:t>
      </w:r>
      <w:r w:rsidRPr="00D24898">
        <w:rPr>
          <w:sz w:val="22"/>
        </w:rPr>
        <w:tab/>
        <w:t>Discussion</w:t>
      </w:r>
      <w:r w:rsidR="000D7DDC">
        <w:rPr>
          <w:sz w:val="22"/>
        </w:rPr>
        <w:t>, Decision</w:t>
      </w:r>
    </w:p>
    <w:p w14:paraId="3C891792" w14:textId="77777777" w:rsidR="0023426C" w:rsidRDefault="0023426C" w:rsidP="0023426C">
      <w:pPr>
        <w:pStyle w:val="Heading1"/>
      </w:pPr>
      <w:r w:rsidRPr="00CE0424">
        <w:t>Introduction</w:t>
      </w:r>
    </w:p>
    <w:p w14:paraId="2499F324" w14:textId="334E114C" w:rsidR="00F20089" w:rsidRDefault="00F20089" w:rsidP="00F20089">
      <w:pPr>
        <w:rPr>
          <w:rFonts w:ascii="Arial" w:eastAsia="Arial" w:hAnsi="Arial" w:cs="Arial"/>
        </w:rPr>
      </w:pPr>
      <w:bookmarkStart w:id="0" w:name="_Ref178064866"/>
      <w:r>
        <w:rPr>
          <w:rFonts w:ascii="Arial" w:eastAsia="Arial" w:hAnsi="Arial" w:cs="Arial"/>
        </w:rPr>
        <w:t>RAN</w:t>
      </w:r>
      <w:r w:rsidR="00C45D1D">
        <w:rPr>
          <w:rFonts w:ascii="Arial" w:eastAsia="Arial" w:hAnsi="Arial" w:cs="Arial"/>
        </w:rPr>
        <w:t>4</w:t>
      </w:r>
      <w:r>
        <w:rPr>
          <w:rFonts w:ascii="Arial" w:eastAsia="Arial" w:hAnsi="Arial" w:cs="Arial"/>
        </w:rPr>
        <w:t xml:space="preserve"> sent </w:t>
      </w:r>
      <w:proofErr w:type="gramStart"/>
      <w:r w:rsidR="00506762">
        <w:rPr>
          <w:rFonts w:ascii="Arial" w:eastAsia="Arial" w:hAnsi="Arial" w:cs="Arial"/>
        </w:rPr>
        <w:t>reply</w:t>
      </w:r>
      <w:proofErr w:type="gramEnd"/>
      <w:r>
        <w:rPr>
          <w:rFonts w:ascii="Arial" w:eastAsia="Arial" w:hAnsi="Arial" w:cs="Arial"/>
        </w:rPr>
        <w:t xml:space="preserve"> LS on </w:t>
      </w:r>
      <w:r w:rsidR="00C45D1D">
        <w:rPr>
          <w:rFonts w:ascii="Arial" w:eastAsia="Arial" w:hAnsi="Arial" w:cs="Arial"/>
        </w:rPr>
        <w:t xml:space="preserve">required DCI </w:t>
      </w:r>
      <w:proofErr w:type="spellStart"/>
      <w:r w:rsidR="00C45D1D">
        <w:rPr>
          <w:rFonts w:ascii="Arial" w:eastAsia="Arial" w:hAnsi="Arial" w:cs="Arial"/>
        </w:rPr>
        <w:t>signalling</w:t>
      </w:r>
      <w:proofErr w:type="spellEnd"/>
      <w:r w:rsidR="00C45D1D">
        <w:rPr>
          <w:rFonts w:ascii="Arial" w:eastAsia="Arial" w:hAnsi="Arial" w:cs="Arial"/>
        </w:rPr>
        <w:t xml:space="preserve"> for advanced receiver</w:t>
      </w:r>
      <w:r>
        <w:rPr>
          <w:rFonts w:ascii="Arial" w:eastAsia="Arial" w:hAnsi="Arial" w:cs="Arial"/>
        </w:rPr>
        <w:t xml:space="preserve"> in [</w:t>
      </w:r>
      <w:r w:rsidR="00214837">
        <w:rPr>
          <w:rFonts w:ascii="Arial" w:eastAsia="Arial" w:hAnsi="Arial" w:cs="Arial"/>
        </w:rPr>
        <w:t>1</w:t>
      </w:r>
      <w:r>
        <w:rPr>
          <w:rFonts w:ascii="Arial" w:eastAsia="Arial" w:hAnsi="Arial" w:cs="Arial"/>
        </w:rPr>
        <w:t>]</w:t>
      </w:r>
      <w:r w:rsidR="00506762">
        <w:rPr>
          <w:rFonts w:ascii="Arial" w:eastAsia="Arial" w:hAnsi="Arial" w:cs="Arial"/>
        </w:rPr>
        <w:t xml:space="preserve"> and provided answer to the RAN1 questions. </w:t>
      </w:r>
    </w:p>
    <w:p w14:paraId="235FEBA5" w14:textId="29D47C81" w:rsidR="00613A76" w:rsidRDefault="00613A76" w:rsidP="00613A76">
      <w:pPr>
        <w:rPr>
          <w:rFonts w:ascii="Arial" w:hAnsi="Arial" w:cs="Arial"/>
          <w:lang w:eastAsia="ja-JP"/>
        </w:rPr>
      </w:pPr>
      <w:r>
        <w:rPr>
          <w:rFonts w:ascii="Arial" w:hAnsi="Arial" w:cs="Arial"/>
          <w:lang w:eastAsia="ja-JP"/>
        </w:rPr>
        <w:t>Answers from RAN4 in [1]:</w:t>
      </w:r>
    </w:p>
    <w:p w14:paraId="31DFDC01" w14:textId="77777777" w:rsidR="00613A76" w:rsidRDefault="00613A76" w:rsidP="00613A76">
      <w:pPr>
        <w:pStyle w:val="a"/>
      </w:pPr>
      <w:r w:rsidRPr="001A38AC">
        <w:t>Question 1: Whether this new signaling in DCI is introduced in DCI format 1_2 in addition to format 1_1?</w:t>
      </w:r>
    </w:p>
    <w:p w14:paraId="7407DBA4" w14:textId="77777777" w:rsidR="00613A76" w:rsidRDefault="00613A76" w:rsidP="00613A76">
      <w:pPr>
        <w:rPr>
          <w:lang w:eastAsia="zh-CN"/>
        </w:rPr>
      </w:pPr>
      <w:r w:rsidRPr="001F3B83">
        <w:rPr>
          <w:rFonts w:hint="eastAsia"/>
          <w:lang w:eastAsia="zh-CN"/>
        </w:rPr>
        <w:t>A</w:t>
      </w:r>
      <w:r w:rsidRPr="001F3B83">
        <w:rPr>
          <w:lang w:eastAsia="zh-CN"/>
        </w:rPr>
        <w:t xml:space="preserve">nswer: </w:t>
      </w:r>
      <w:r>
        <w:rPr>
          <w:lang w:eastAsia="zh-CN"/>
        </w:rPr>
        <w:t xml:space="preserve">The understanding in </w:t>
      </w:r>
      <w:r w:rsidRPr="001F3B83">
        <w:rPr>
          <w:lang w:eastAsia="zh-CN"/>
        </w:rPr>
        <w:t xml:space="preserve">RAN4 </w:t>
      </w:r>
      <w:r>
        <w:rPr>
          <w:lang w:eastAsia="zh-CN"/>
        </w:rPr>
        <w:t>is that</w:t>
      </w:r>
      <w:r w:rsidRPr="001F3B83">
        <w:rPr>
          <w:lang w:eastAsia="zh-CN"/>
        </w:rPr>
        <w:t xml:space="preserve"> URLLC is not a common scenario for MU-MIMO, but if there are relevant use cases with MU-MIMO scheduling with DCI format 1_2, the </w:t>
      </w:r>
      <w:proofErr w:type="spellStart"/>
      <w:r w:rsidRPr="001F3B83">
        <w:rPr>
          <w:lang w:eastAsia="zh-CN"/>
        </w:rPr>
        <w:t>signalling</w:t>
      </w:r>
      <w:proofErr w:type="spellEnd"/>
      <w:r w:rsidRPr="001F3B83">
        <w:rPr>
          <w:lang w:eastAsia="zh-CN"/>
        </w:rPr>
        <w:t xml:space="preserve"> </w:t>
      </w:r>
      <w:r>
        <w:rPr>
          <w:lang w:eastAsia="zh-CN"/>
        </w:rPr>
        <w:t>in DCI can be introduced in DCI format 1_2</w:t>
      </w:r>
      <w:r w:rsidRPr="001F3B83">
        <w:rPr>
          <w:lang w:eastAsia="zh-CN"/>
        </w:rPr>
        <w:t>, otherwise not.</w:t>
      </w:r>
    </w:p>
    <w:p w14:paraId="5571FBF0" w14:textId="77777777" w:rsidR="00613A76" w:rsidRDefault="00613A76" w:rsidP="00613A76">
      <w:pPr>
        <w:pStyle w:val="a"/>
      </w:pPr>
      <w:r>
        <w:t xml:space="preserve">Question 2: </w:t>
      </w:r>
      <w:r w:rsidRPr="001A38AC">
        <w:t>Whether this new signaling in DCI is supported for one or more DL multi-TRP schemes?</w:t>
      </w:r>
    </w:p>
    <w:p w14:paraId="10DB1BC1" w14:textId="77777777" w:rsidR="00613A76" w:rsidRDefault="00613A76" w:rsidP="00613A76">
      <w:pPr>
        <w:rPr>
          <w:lang w:eastAsia="zh-CN"/>
        </w:rPr>
      </w:pPr>
      <w:r w:rsidRPr="009F57A3">
        <w:rPr>
          <w:lang w:eastAsia="zh-CN"/>
        </w:rPr>
        <w:t>Answer:</w:t>
      </w:r>
      <w:r>
        <w:rPr>
          <w:lang w:eastAsia="zh-CN"/>
        </w:rPr>
        <w:t xml:space="preserve"> The understanding in </w:t>
      </w:r>
      <w:r w:rsidRPr="001F3B83">
        <w:rPr>
          <w:lang w:eastAsia="zh-CN"/>
        </w:rPr>
        <w:t xml:space="preserve">RAN4 </w:t>
      </w:r>
      <w:r>
        <w:rPr>
          <w:lang w:eastAsia="zh-CN"/>
        </w:rPr>
        <w:t>is that</w:t>
      </w:r>
      <w:r w:rsidRPr="001F3B83">
        <w:rPr>
          <w:lang w:eastAsia="zh-CN"/>
        </w:rPr>
        <w:t xml:space="preserve"> </w:t>
      </w:r>
      <w:r>
        <w:rPr>
          <w:lang w:eastAsia="zh-CN"/>
        </w:rPr>
        <w:t xml:space="preserve">there are limited </w:t>
      </w:r>
      <w:r w:rsidRPr="001F3B83">
        <w:rPr>
          <w:lang w:eastAsia="zh-CN"/>
        </w:rPr>
        <w:t xml:space="preserve">scenarios for MU-MIMO with </w:t>
      </w:r>
      <w:proofErr w:type="spellStart"/>
      <w:r>
        <w:rPr>
          <w:lang w:eastAsia="zh-CN"/>
        </w:rPr>
        <w:t>mTRP</w:t>
      </w:r>
      <w:proofErr w:type="spellEnd"/>
      <w:r>
        <w:rPr>
          <w:lang w:eastAsia="zh-CN"/>
        </w:rPr>
        <w:t xml:space="preserve"> operation</w:t>
      </w:r>
      <w:r w:rsidRPr="001F3B83">
        <w:rPr>
          <w:lang w:eastAsia="zh-CN"/>
        </w:rPr>
        <w:t>. RAN4</w:t>
      </w:r>
      <w:r>
        <w:rPr>
          <w:lang w:eastAsia="zh-CN"/>
        </w:rPr>
        <w:t xml:space="preserve"> suggests that this new </w:t>
      </w:r>
      <w:proofErr w:type="spellStart"/>
      <w:r>
        <w:rPr>
          <w:lang w:eastAsia="zh-CN"/>
        </w:rPr>
        <w:t>signalling</w:t>
      </w:r>
      <w:proofErr w:type="spellEnd"/>
      <w:r>
        <w:rPr>
          <w:lang w:eastAsia="zh-CN"/>
        </w:rPr>
        <w:t xml:space="preserve"> in DCI is not supported for multi-TRP schemes.</w:t>
      </w:r>
    </w:p>
    <w:p w14:paraId="4ACAC8EA" w14:textId="77777777" w:rsidR="00613A76" w:rsidRDefault="00613A76" w:rsidP="00613A76">
      <w:pPr>
        <w:pStyle w:val="a"/>
        <w:rPr>
          <w:rFonts w:eastAsia="Malgun Gothic"/>
        </w:rPr>
      </w:pPr>
      <w:r>
        <w:t xml:space="preserve">Question3: </w:t>
      </w:r>
      <w:r>
        <w:rPr>
          <w:rFonts w:eastAsia="Malgun Gothic"/>
        </w:rPr>
        <w:t xml:space="preserve">Whether this new signaling in DCI is supported when the RRC parameter </w:t>
      </w:r>
      <w:proofErr w:type="spellStart"/>
      <w:r>
        <w:rPr>
          <w:rFonts w:eastAsia="Malgun Gothic"/>
        </w:rPr>
        <w:t>maxNrofCodeWordsScheduledByDCI</w:t>
      </w:r>
      <w:proofErr w:type="spellEnd"/>
      <w:r>
        <w:rPr>
          <w:rFonts w:eastAsia="Malgun Gothic"/>
        </w:rPr>
        <w:t xml:space="preserve"> is configured as 2?</w:t>
      </w:r>
    </w:p>
    <w:p w14:paraId="608A9EC2" w14:textId="77777777" w:rsidR="00613A76" w:rsidRDefault="00613A76" w:rsidP="00613A76">
      <w:pPr>
        <w:rPr>
          <w:lang w:eastAsia="zh-CN"/>
        </w:rPr>
      </w:pPr>
      <w:r>
        <w:rPr>
          <w:rFonts w:hint="eastAsia"/>
          <w:lang w:eastAsia="zh-CN"/>
        </w:rPr>
        <w:t>A</w:t>
      </w:r>
      <w:r>
        <w:rPr>
          <w:lang w:eastAsia="zh-CN"/>
        </w:rPr>
        <w:t xml:space="preserve">nswer: </w:t>
      </w:r>
      <w:r w:rsidRPr="00FE2D94">
        <w:t xml:space="preserve"> </w:t>
      </w:r>
      <w:r>
        <w:rPr>
          <w:lang w:eastAsia="zh-CN"/>
        </w:rPr>
        <w:t xml:space="preserve">This new DCI is supported if RRC parameter </w:t>
      </w:r>
      <w:proofErr w:type="spellStart"/>
      <w:r>
        <w:rPr>
          <w:i/>
          <w:lang w:eastAsia="zh-CN"/>
        </w:rPr>
        <w:t>maxNrofCodeWordsScheduledByDCI</w:t>
      </w:r>
      <w:proofErr w:type="spellEnd"/>
      <w:r>
        <w:rPr>
          <w:lang w:eastAsia="zh-CN"/>
        </w:rPr>
        <w:t xml:space="preserve"> is configured as 2 and target UE is only scheduled 1 codeword.</w:t>
      </w:r>
    </w:p>
    <w:p w14:paraId="3BAED2DE" w14:textId="77777777" w:rsidR="00613A76" w:rsidRDefault="00613A76" w:rsidP="00613A76">
      <w:pPr>
        <w:pStyle w:val="a"/>
      </w:pPr>
      <w:r w:rsidRPr="003E08FA">
        <w:t xml:space="preserve">Question 4: Whether the new signaling in DCI is supported when the RRC </w:t>
      </w:r>
      <w:proofErr w:type="spellStart"/>
      <w:r w:rsidRPr="003E08FA">
        <w:t>codeBlockGroupTransmission</w:t>
      </w:r>
      <w:proofErr w:type="spellEnd"/>
      <w:r w:rsidRPr="003E08FA">
        <w:t xml:space="preserve"> is configured?</w:t>
      </w:r>
    </w:p>
    <w:p w14:paraId="3CDC7214" w14:textId="77777777" w:rsidR="00613A76" w:rsidRDefault="00613A76" w:rsidP="00613A76">
      <w:pPr>
        <w:rPr>
          <w:lang w:eastAsia="zh-CN"/>
        </w:rPr>
      </w:pPr>
      <w:r>
        <w:rPr>
          <w:rFonts w:hint="eastAsia"/>
          <w:lang w:eastAsia="zh-CN"/>
        </w:rPr>
        <w:t>A</w:t>
      </w:r>
      <w:r>
        <w:rPr>
          <w:lang w:eastAsia="zh-CN"/>
        </w:rPr>
        <w:t>nswer: This</w:t>
      </w:r>
      <w:r w:rsidRPr="00000208">
        <w:rPr>
          <w:lang w:eastAsia="zh-CN"/>
        </w:rPr>
        <w:t xml:space="preserve"> new DCI </w:t>
      </w:r>
      <w:proofErr w:type="spellStart"/>
      <w:r w:rsidRPr="00000208">
        <w:rPr>
          <w:lang w:eastAsia="zh-CN"/>
        </w:rPr>
        <w:t>signalling</w:t>
      </w:r>
      <w:proofErr w:type="spellEnd"/>
      <w:r w:rsidRPr="00000208">
        <w:rPr>
          <w:lang w:eastAsia="zh-CN"/>
        </w:rPr>
        <w:t xml:space="preserve"> </w:t>
      </w:r>
      <w:r>
        <w:rPr>
          <w:lang w:eastAsia="zh-CN"/>
        </w:rPr>
        <w:t>can be supported</w:t>
      </w:r>
      <w:r w:rsidRPr="00000208">
        <w:rPr>
          <w:lang w:eastAsia="zh-CN"/>
        </w:rPr>
        <w:t xml:space="preserve"> if there are relevant use cases with MU-MIMO scheduling when the RRC</w:t>
      </w:r>
      <w:r w:rsidRPr="00896BE8">
        <w:rPr>
          <w:i/>
          <w:lang w:eastAsia="zh-CN"/>
        </w:rPr>
        <w:t xml:space="preserve"> </w:t>
      </w:r>
      <w:proofErr w:type="spellStart"/>
      <w:r w:rsidRPr="00896BE8">
        <w:rPr>
          <w:i/>
          <w:lang w:eastAsia="zh-CN"/>
        </w:rPr>
        <w:t>codeBlockGroupTransmission</w:t>
      </w:r>
      <w:proofErr w:type="spellEnd"/>
      <w:r w:rsidRPr="00000208">
        <w:rPr>
          <w:lang w:eastAsia="zh-CN"/>
        </w:rPr>
        <w:t xml:space="preserve"> is configured, otherwise not.</w:t>
      </w:r>
    </w:p>
    <w:p w14:paraId="617ED206" w14:textId="77777777" w:rsidR="00613A76" w:rsidRDefault="00613A76" w:rsidP="00613A76">
      <w:pPr>
        <w:pStyle w:val="a"/>
      </w:pPr>
      <w:r w:rsidRPr="00FE2D94">
        <w:t>Question 5: Whether the new signaling in DCI is supported when Rel-18 DMRS is configured?</w:t>
      </w:r>
    </w:p>
    <w:p w14:paraId="594C0812" w14:textId="77777777" w:rsidR="00613A76" w:rsidRDefault="00613A76" w:rsidP="00613A76">
      <w:pPr>
        <w:jc w:val="both"/>
        <w:rPr>
          <w:lang w:eastAsia="zh-CN"/>
        </w:rPr>
      </w:pPr>
      <w:r>
        <w:rPr>
          <w:lang w:eastAsia="zh-CN"/>
        </w:rPr>
        <w:t>Answer: Y</w:t>
      </w:r>
      <w:r>
        <w:rPr>
          <w:rFonts w:hint="eastAsia"/>
          <w:lang w:eastAsia="zh-CN"/>
        </w:rPr>
        <w:t>es</w:t>
      </w:r>
      <w:r>
        <w:rPr>
          <w:lang w:eastAsia="zh-CN"/>
        </w:rPr>
        <w:t>.</w:t>
      </w:r>
      <w:r w:rsidRPr="000677C1">
        <w:rPr>
          <w:lang w:eastAsia="zh-CN"/>
        </w:rPr>
        <w:t xml:space="preserve"> </w:t>
      </w:r>
      <w:r>
        <w:rPr>
          <w:lang w:eastAsia="zh-CN"/>
        </w:rPr>
        <w:t xml:space="preserve">The new signaling can be supported for the UE with Rel-18 DMRS configured, and </w:t>
      </w:r>
      <w:r w:rsidRPr="000677C1">
        <w:rPr>
          <w:lang w:eastAsia="zh-CN"/>
        </w:rPr>
        <w:t xml:space="preserve">co-scheduled UE mentioned in DCI signaling includes both co-scheduled UEs on R15 DMRS ports and co-scheduled UEs on R18 DMRS </w:t>
      </w:r>
      <w:proofErr w:type="gramStart"/>
      <w:r w:rsidRPr="000677C1">
        <w:rPr>
          <w:lang w:eastAsia="zh-CN"/>
        </w:rPr>
        <w:t>ports</w:t>
      </w:r>
      <w:proofErr w:type="gramEnd"/>
      <w:r>
        <w:rPr>
          <w:lang w:eastAsia="zh-CN"/>
        </w:rPr>
        <w:t xml:space="preserve"> </w:t>
      </w:r>
    </w:p>
    <w:p w14:paraId="75825AA4" w14:textId="77777777" w:rsidR="00613A76" w:rsidRDefault="00613A76" w:rsidP="00613A76">
      <w:pPr>
        <w:pStyle w:val="a"/>
      </w:pPr>
      <w:r w:rsidRPr="00C545E6">
        <w:t xml:space="preserve">Question 6: In the content corresponding to “Bit field mapped to index” =6, </w:t>
      </w:r>
      <w:proofErr w:type="gramStart"/>
      <w:r w:rsidRPr="00C545E6">
        <w:t>whether or not</w:t>
      </w:r>
      <w:proofErr w:type="gramEnd"/>
      <w:r w:rsidRPr="00C545E6">
        <w:t xml:space="preserve"> the phrase “In each individual PRB allocated to the target UE, the following condition is satisfied” should be replaced by “In each individual PRB PRG allocated to the target UE, the following condition is satisfied”?</w:t>
      </w:r>
    </w:p>
    <w:p w14:paraId="24DC306E" w14:textId="77777777" w:rsidR="00613A76" w:rsidRDefault="00613A76" w:rsidP="00613A76">
      <w:pPr>
        <w:pStyle w:val="a"/>
        <w:rPr>
          <w:rFonts w:cs="Times New Roman"/>
          <w:b w:val="0"/>
          <w:u w:val="none"/>
        </w:rPr>
      </w:pPr>
      <w:r>
        <w:rPr>
          <w:rFonts w:cs="Times New Roman"/>
          <w:b w:val="0"/>
          <w:u w:val="none"/>
        </w:rPr>
        <w:lastRenderedPageBreak/>
        <w:t>Answer: RAN4 has agreed that the revision suggested by RAN1 is not needed.</w:t>
      </w:r>
    </w:p>
    <w:p w14:paraId="1A25DBCF" w14:textId="77777777" w:rsidR="00613A76" w:rsidRPr="009F57A3" w:rsidRDefault="00613A76" w:rsidP="00613A76">
      <w:pPr>
        <w:pStyle w:val="a"/>
      </w:pPr>
      <w:r w:rsidRPr="009F57A3">
        <w:t>Question 7: For “Bit field mapped to index” =1/2/3/4/5, does “empty PRB without co-scheduled UE” is allowed “in all the PRBs” of the target UE.</w:t>
      </w:r>
    </w:p>
    <w:p w14:paraId="396E6280" w14:textId="77777777" w:rsidR="00613A76" w:rsidRDefault="00613A76" w:rsidP="00613A76">
      <w:pPr>
        <w:rPr>
          <w:lang w:eastAsia="zh-CN"/>
        </w:rPr>
      </w:pPr>
      <w:r w:rsidRPr="009F57A3">
        <w:rPr>
          <w:lang w:eastAsia="zh-CN"/>
        </w:rPr>
        <w:t xml:space="preserve">Answer: </w:t>
      </w:r>
      <w:r>
        <w:rPr>
          <w:lang w:eastAsia="zh-CN"/>
        </w:rPr>
        <w:t xml:space="preserve">Yes, “For bit field mapped to </w:t>
      </w:r>
      <w:proofErr w:type="gramStart"/>
      <w:r>
        <w:rPr>
          <w:lang w:eastAsia="zh-CN"/>
        </w:rPr>
        <w:t>index”=</w:t>
      </w:r>
      <w:proofErr w:type="gramEnd"/>
      <w:r>
        <w:rPr>
          <w:lang w:eastAsia="zh-CN"/>
        </w:rPr>
        <w:t>1/2/3/4/5”, empty PRB without co-scheduled UE is allowed in all the PRB” of the target UE</w:t>
      </w:r>
    </w:p>
    <w:p w14:paraId="54FA5A1D" w14:textId="77777777" w:rsidR="00613A76" w:rsidRPr="00AE5CED" w:rsidRDefault="00613A76" w:rsidP="00F20089">
      <w:pPr>
        <w:rPr>
          <w:rFonts w:eastAsia="Yu Mincho" w:cs="Arial"/>
        </w:rPr>
      </w:pPr>
    </w:p>
    <w:p w14:paraId="2281EB3A" w14:textId="77777777" w:rsidR="0023426C" w:rsidRDefault="0023426C" w:rsidP="0023426C">
      <w:pPr>
        <w:pStyle w:val="Heading1"/>
      </w:pPr>
      <w:r w:rsidRPr="00CE0424">
        <w:t>Discussion</w:t>
      </w:r>
      <w:bookmarkEnd w:id="0"/>
    </w:p>
    <w:p w14:paraId="23574962" w14:textId="5F493465" w:rsidR="006667E2" w:rsidRDefault="006667E2" w:rsidP="00F20089">
      <w:pPr>
        <w:rPr>
          <w:rFonts w:ascii="Arial" w:hAnsi="Arial" w:cs="Arial"/>
          <w:lang w:eastAsia="ja-JP"/>
        </w:rPr>
      </w:pPr>
      <w:r>
        <w:rPr>
          <w:rFonts w:ascii="Arial" w:hAnsi="Arial" w:cs="Arial"/>
          <w:lang w:eastAsia="ja-JP"/>
        </w:rPr>
        <w:t>In this section we provide our view on LS reply from RAN4.</w:t>
      </w:r>
    </w:p>
    <w:p w14:paraId="166BF06B" w14:textId="1FA1755E" w:rsidR="0008004C" w:rsidRDefault="0008004C" w:rsidP="0008004C">
      <w:pPr>
        <w:pStyle w:val="Heading2"/>
      </w:pPr>
      <w:r>
        <w:t>RAN1 decision on Q1, Q2 and Q4</w:t>
      </w:r>
    </w:p>
    <w:p w14:paraId="30E25856" w14:textId="1A860AC1" w:rsidR="00613A76" w:rsidRDefault="00E94CBA" w:rsidP="00F20089">
      <w:pPr>
        <w:rPr>
          <w:rFonts w:ascii="Arial" w:hAnsi="Arial" w:cs="Arial"/>
          <w:lang w:eastAsia="ja-JP"/>
        </w:rPr>
      </w:pPr>
      <w:r>
        <w:rPr>
          <w:rFonts w:ascii="Arial" w:hAnsi="Arial" w:cs="Arial"/>
          <w:lang w:eastAsia="ja-JP"/>
        </w:rPr>
        <w:t xml:space="preserve">Based on answers provided by RAN4 for Q1, </w:t>
      </w:r>
      <w:r w:rsidR="00613A76">
        <w:rPr>
          <w:rFonts w:ascii="Arial" w:hAnsi="Arial" w:cs="Arial"/>
          <w:lang w:eastAsia="ja-JP"/>
        </w:rPr>
        <w:t>Q2 and Q4,</w:t>
      </w:r>
      <w:r>
        <w:rPr>
          <w:rFonts w:ascii="Arial" w:hAnsi="Arial" w:cs="Arial"/>
          <w:lang w:eastAsia="ja-JP"/>
        </w:rPr>
        <w:t xml:space="preserve"> decisions </w:t>
      </w:r>
      <w:r w:rsidR="00A56CF2">
        <w:rPr>
          <w:rFonts w:ascii="Arial" w:hAnsi="Arial" w:cs="Arial"/>
          <w:lang w:eastAsia="ja-JP"/>
        </w:rPr>
        <w:t>on</w:t>
      </w:r>
      <w:r>
        <w:rPr>
          <w:rFonts w:ascii="Arial" w:hAnsi="Arial" w:cs="Arial"/>
          <w:lang w:eastAsia="ja-JP"/>
        </w:rPr>
        <w:t xml:space="preserve"> whether to support </w:t>
      </w:r>
      <w:r w:rsidR="00A56CF2">
        <w:rPr>
          <w:rFonts w:ascii="Arial" w:hAnsi="Arial" w:cs="Arial"/>
          <w:lang w:eastAsia="ja-JP"/>
        </w:rPr>
        <w:t xml:space="preserve">DCI 1_2, multi-TRP and </w:t>
      </w:r>
      <w:proofErr w:type="spellStart"/>
      <w:r w:rsidR="00A56CF2">
        <w:rPr>
          <w:rFonts w:ascii="Arial" w:hAnsi="Arial" w:cs="Arial"/>
          <w:lang w:eastAsia="ja-JP"/>
        </w:rPr>
        <w:t>codeBlockGroupTransmission</w:t>
      </w:r>
      <w:proofErr w:type="spellEnd"/>
      <w:r w:rsidR="00A56CF2">
        <w:rPr>
          <w:rFonts w:ascii="Arial" w:hAnsi="Arial" w:cs="Arial"/>
          <w:lang w:eastAsia="ja-JP"/>
        </w:rPr>
        <w:t xml:space="preserve"> </w:t>
      </w:r>
      <w:r w:rsidR="00613A76">
        <w:rPr>
          <w:rFonts w:ascii="Arial" w:hAnsi="Arial" w:cs="Arial"/>
          <w:lang w:eastAsia="ja-JP"/>
        </w:rPr>
        <w:t>with the new signaling are left</w:t>
      </w:r>
      <w:r>
        <w:rPr>
          <w:rFonts w:ascii="Arial" w:hAnsi="Arial" w:cs="Arial"/>
          <w:lang w:eastAsia="ja-JP"/>
        </w:rPr>
        <w:t xml:space="preserve"> to RAN1. </w:t>
      </w:r>
      <w:r w:rsidR="00613A76">
        <w:rPr>
          <w:rFonts w:ascii="Arial" w:hAnsi="Arial" w:cs="Arial"/>
          <w:lang w:eastAsia="ja-JP"/>
        </w:rPr>
        <w:t>Here we share</w:t>
      </w:r>
      <w:r>
        <w:rPr>
          <w:rFonts w:ascii="Arial" w:hAnsi="Arial" w:cs="Arial"/>
          <w:lang w:eastAsia="ja-JP"/>
        </w:rPr>
        <w:t xml:space="preserve"> our view </w:t>
      </w:r>
      <w:r w:rsidR="00613A76">
        <w:rPr>
          <w:rFonts w:ascii="Arial" w:hAnsi="Arial" w:cs="Arial"/>
          <w:lang w:eastAsia="ja-JP"/>
        </w:rPr>
        <w:t xml:space="preserve">on </w:t>
      </w:r>
      <w:r w:rsidR="00A56CF2">
        <w:rPr>
          <w:rFonts w:ascii="Arial" w:hAnsi="Arial" w:cs="Arial"/>
          <w:lang w:eastAsia="ja-JP"/>
        </w:rPr>
        <w:t xml:space="preserve">Q1, Q2 and Q4 </w:t>
      </w:r>
      <w:r w:rsidR="00613A76">
        <w:rPr>
          <w:rFonts w:ascii="Arial" w:hAnsi="Arial" w:cs="Arial"/>
          <w:lang w:eastAsia="ja-JP"/>
        </w:rPr>
        <w:t xml:space="preserve">from RAN1 perspective. </w:t>
      </w:r>
    </w:p>
    <w:p w14:paraId="3DC7810E" w14:textId="055C5E02" w:rsidR="00613A76" w:rsidRDefault="00613A76" w:rsidP="00F20089">
      <w:pPr>
        <w:rPr>
          <w:rFonts w:ascii="Arial" w:hAnsi="Arial" w:cs="Arial"/>
          <w:lang w:eastAsia="ja-JP"/>
        </w:rPr>
      </w:pPr>
      <w:r>
        <w:rPr>
          <w:rFonts w:ascii="Arial" w:hAnsi="Arial" w:cs="Arial"/>
          <w:lang w:eastAsia="ja-JP"/>
        </w:rPr>
        <w:t>Q1</w:t>
      </w:r>
      <w:r w:rsidR="00A56CF2">
        <w:rPr>
          <w:rFonts w:ascii="Arial" w:hAnsi="Arial" w:cs="Arial"/>
          <w:lang w:eastAsia="ja-JP"/>
        </w:rPr>
        <w:t xml:space="preserve"> (DCI 1_2)</w:t>
      </w:r>
      <w:r>
        <w:rPr>
          <w:rFonts w:ascii="Arial" w:hAnsi="Arial" w:cs="Arial"/>
          <w:lang w:eastAsia="ja-JP"/>
        </w:rPr>
        <w:t>: I</w:t>
      </w:r>
      <w:r w:rsidR="00E94CBA">
        <w:rPr>
          <w:rFonts w:ascii="Arial" w:hAnsi="Arial" w:cs="Arial"/>
          <w:lang w:eastAsia="ja-JP"/>
        </w:rPr>
        <w:t>t is good to maintain same signaling</w:t>
      </w:r>
      <w:r>
        <w:rPr>
          <w:rFonts w:ascii="Arial" w:hAnsi="Arial" w:cs="Arial"/>
          <w:lang w:eastAsia="ja-JP"/>
        </w:rPr>
        <w:t xml:space="preserve"> opportunity for both DCI 1_1 and DCI 1_2, the new signaling can be introduced also to DCI format 1_2.</w:t>
      </w:r>
    </w:p>
    <w:p w14:paraId="37BD0288" w14:textId="02C2FBFB" w:rsidR="00613A76" w:rsidRDefault="00613A76" w:rsidP="00F20089">
      <w:pPr>
        <w:rPr>
          <w:rFonts w:ascii="Arial" w:hAnsi="Arial" w:cs="Arial"/>
          <w:lang w:eastAsia="ja-JP"/>
        </w:rPr>
      </w:pPr>
      <w:r>
        <w:rPr>
          <w:rFonts w:ascii="Arial" w:hAnsi="Arial" w:cs="Arial"/>
          <w:lang w:eastAsia="ja-JP"/>
        </w:rPr>
        <w:t>Q2</w:t>
      </w:r>
      <w:r w:rsidR="00A56CF2">
        <w:rPr>
          <w:rFonts w:ascii="Arial" w:hAnsi="Arial" w:cs="Arial"/>
          <w:lang w:eastAsia="ja-JP"/>
        </w:rPr>
        <w:t xml:space="preserve"> (multi-TRP)</w:t>
      </w:r>
      <w:r>
        <w:rPr>
          <w:rFonts w:ascii="Arial" w:hAnsi="Arial" w:cs="Arial"/>
          <w:lang w:eastAsia="ja-JP"/>
        </w:rPr>
        <w:t xml:space="preserve">: </w:t>
      </w:r>
      <w:r w:rsidR="001F1ED8" w:rsidRPr="001F1ED8">
        <w:rPr>
          <w:rFonts w:ascii="Arial" w:hAnsi="Arial" w:cs="Arial"/>
          <w:lang w:eastAsia="ja-JP"/>
        </w:rPr>
        <w:t xml:space="preserve">MU-MIMO cross multiple TRPs is one of the motivations for CJT and for increased </w:t>
      </w:r>
      <w:r w:rsidR="001F1ED8">
        <w:rPr>
          <w:rFonts w:ascii="Arial" w:hAnsi="Arial" w:cs="Arial"/>
          <w:lang w:eastAsia="ja-JP"/>
        </w:rPr>
        <w:t xml:space="preserve">number </w:t>
      </w:r>
      <w:r w:rsidR="001F1ED8" w:rsidRPr="001F1ED8">
        <w:rPr>
          <w:rFonts w:ascii="Arial" w:hAnsi="Arial" w:cs="Arial"/>
          <w:lang w:eastAsia="ja-JP"/>
        </w:rPr>
        <w:t>of DMRS ports in Rel-18.</w:t>
      </w:r>
      <w:r w:rsidR="001F1ED8">
        <w:rPr>
          <w:rFonts w:ascii="Arial" w:hAnsi="Arial" w:cs="Arial"/>
          <w:lang w:eastAsia="ja-JP"/>
        </w:rPr>
        <w:t xml:space="preserve"> The</w:t>
      </w:r>
      <w:r w:rsidR="00883FDC">
        <w:rPr>
          <w:rFonts w:ascii="Arial" w:hAnsi="Arial" w:cs="Arial"/>
          <w:lang w:eastAsia="ja-JP"/>
        </w:rPr>
        <w:t xml:space="preserve"> new signaling for</w:t>
      </w:r>
      <w:r w:rsidR="001F1ED8">
        <w:rPr>
          <w:rFonts w:ascii="Arial" w:hAnsi="Arial" w:cs="Arial"/>
          <w:lang w:eastAsia="ja-JP"/>
        </w:rPr>
        <w:t xml:space="preserve"> MU-MIMO shall also be introduced for</w:t>
      </w:r>
      <w:r w:rsidR="00883FDC">
        <w:rPr>
          <w:rFonts w:ascii="Arial" w:hAnsi="Arial" w:cs="Arial"/>
          <w:lang w:eastAsia="ja-JP"/>
        </w:rPr>
        <w:t xml:space="preserve"> multi-TRP CJT.</w:t>
      </w:r>
    </w:p>
    <w:p w14:paraId="1E9080F3" w14:textId="58B11D0C" w:rsidR="00883FDC" w:rsidRDefault="00883FDC" w:rsidP="00F20089">
      <w:pPr>
        <w:rPr>
          <w:rFonts w:ascii="Arial" w:hAnsi="Arial" w:cs="Arial"/>
          <w:lang w:eastAsia="ja-JP"/>
        </w:rPr>
      </w:pPr>
      <w:r>
        <w:rPr>
          <w:rFonts w:ascii="Arial" w:hAnsi="Arial" w:cs="Arial"/>
          <w:lang w:eastAsia="ja-JP"/>
        </w:rPr>
        <w:t>Q4</w:t>
      </w:r>
      <w:r w:rsidR="00A56CF2">
        <w:rPr>
          <w:rFonts w:ascii="Arial" w:hAnsi="Arial" w:cs="Arial"/>
          <w:lang w:eastAsia="ja-JP"/>
        </w:rPr>
        <w:t xml:space="preserve"> (</w:t>
      </w:r>
      <w:proofErr w:type="spellStart"/>
      <w:r w:rsidR="00A56CF2">
        <w:rPr>
          <w:rFonts w:ascii="Arial" w:hAnsi="Arial" w:cs="Arial"/>
          <w:lang w:eastAsia="ja-JP"/>
        </w:rPr>
        <w:t>codeBlockGroupTransmission</w:t>
      </w:r>
      <w:proofErr w:type="spellEnd"/>
      <w:r w:rsidR="00A56CF2">
        <w:rPr>
          <w:rFonts w:ascii="Arial" w:hAnsi="Arial" w:cs="Arial"/>
          <w:lang w:eastAsia="ja-JP"/>
        </w:rPr>
        <w:t>)</w:t>
      </w:r>
      <w:r>
        <w:rPr>
          <w:rFonts w:ascii="Arial" w:hAnsi="Arial" w:cs="Arial"/>
          <w:lang w:eastAsia="ja-JP"/>
        </w:rPr>
        <w:t xml:space="preserve">: We are OK to support the new signaling when </w:t>
      </w:r>
      <w:proofErr w:type="spellStart"/>
      <w:r>
        <w:rPr>
          <w:rFonts w:ascii="Arial" w:hAnsi="Arial" w:cs="Arial"/>
          <w:lang w:eastAsia="ja-JP"/>
        </w:rPr>
        <w:t>codeBlockGroupTransmission</w:t>
      </w:r>
      <w:proofErr w:type="spellEnd"/>
      <w:r>
        <w:rPr>
          <w:rFonts w:ascii="Arial" w:hAnsi="Arial" w:cs="Arial"/>
          <w:lang w:eastAsia="ja-JP"/>
        </w:rPr>
        <w:t xml:space="preserve"> is configured.</w:t>
      </w:r>
    </w:p>
    <w:p w14:paraId="1DB437AB" w14:textId="022F2388" w:rsidR="006667E2" w:rsidRDefault="006667E2" w:rsidP="006667E2">
      <w:pPr>
        <w:pStyle w:val="Proposal"/>
      </w:pPr>
      <w:bookmarkStart w:id="1" w:name="_Toc149912144"/>
      <w:r>
        <w:t>Support DCI 1_2 and CJT with the MU-MIMO indication signaling.</w:t>
      </w:r>
      <w:bookmarkEnd w:id="1"/>
    </w:p>
    <w:p w14:paraId="28B3F60F" w14:textId="5BD77811" w:rsidR="0008004C" w:rsidRDefault="0008004C" w:rsidP="00F20089">
      <w:pPr>
        <w:rPr>
          <w:rFonts w:ascii="Arial" w:hAnsi="Arial" w:cs="Arial"/>
          <w:lang w:eastAsia="ja-JP"/>
        </w:rPr>
      </w:pPr>
    </w:p>
    <w:p w14:paraId="705253D7" w14:textId="20545B8F" w:rsidR="0008004C" w:rsidRDefault="0008004C" w:rsidP="0008004C">
      <w:pPr>
        <w:rPr>
          <w:rFonts w:ascii="Arial" w:hAnsi="Arial" w:cs="Arial"/>
          <w:lang w:eastAsia="ja-JP"/>
        </w:rPr>
      </w:pPr>
      <w:r>
        <w:rPr>
          <w:rFonts w:ascii="Arial" w:hAnsi="Arial" w:cs="Arial"/>
          <w:lang w:eastAsia="ja-JP"/>
        </w:rPr>
        <w:t>After RAN1 has made final decisions on Q1, Q2 and Q4, we can implement the new DCI signaling in RAN1 specs.</w:t>
      </w:r>
    </w:p>
    <w:p w14:paraId="7425FC70" w14:textId="77777777" w:rsidR="0008004C" w:rsidRDefault="0008004C" w:rsidP="00F20089">
      <w:pPr>
        <w:rPr>
          <w:rFonts w:ascii="Arial" w:hAnsi="Arial" w:cs="Arial"/>
          <w:lang w:eastAsia="ja-JP"/>
        </w:rPr>
      </w:pPr>
    </w:p>
    <w:p w14:paraId="07A1B5AA" w14:textId="406D9473" w:rsidR="0008004C" w:rsidRDefault="0008004C" w:rsidP="0008004C">
      <w:pPr>
        <w:pStyle w:val="Heading2"/>
      </w:pPr>
      <w:r>
        <w:t>Clarification on Q3</w:t>
      </w:r>
    </w:p>
    <w:p w14:paraId="0CD77D1A" w14:textId="1AF36CCD" w:rsidR="00AE1CBE" w:rsidRDefault="006667E2" w:rsidP="00F20089">
      <w:pPr>
        <w:rPr>
          <w:rFonts w:ascii="Arial" w:hAnsi="Arial" w:cs="Arial"/>
          <w:lang w:eastAsia="ja-JP"/>
        </w:rPr>
      </w:pPr>
      <w:r>
        <w:rPr>
          <w:rFonts w:ascii="Arial" w:hAnsi="Arial" w:cs="Arial"/>
          <w:lang w:eastAsia="ja-JP"/>
        </w:rPr>
        <w:t xml:space="preserve">Q3 asks about if the new </w:t>
      </w:r>
      <w:proofErr w:type="spellStart"/>
      <w:r>
        <w:rPr>
          <w:rFonts w:ascii="Arial" w:hAnsi="Arial" w:cs="Arial"/>
          <w:lang w:eastAsia="ja-JP"/>
        </w:rPr>
        <w:t>signalling</w:t>
      </w:r>
      <w:proofErr w:type="spellEnd"/>
      <w:r>
        <w:rPr>
          <w:rFonts w:ascii="Arial" w:hAnsi="Arial" w:cs="Arial"/>
          <w:lang w:eastAsia="ja-JP"/>
        </w:rPr>
        <w:t xml:space="preserve"> is applicable for UE configured with two codewords. </w:t>
      </w:r>
      <w:r w:rsidR="00AE1CBE">
        <w:rPr>
          <w:rFonts w:ascii="Arial" w:hAnsi="Arial" w:cs="Arial"/>
          <w:lang w:eastAsia="ja-JP"/>
        </w:rPr>
        <w:t xml:space="preserve">Based on RAN4 reply on Q3, if two codewords is configured for the target UE, the new DCI fields is applicable only if the target UE is scheduled with 1 codeword. </w:t>
      </w:r>
      <w:r>
        <w:rPr>
          <w:rFonts w:ascii="Arial" w:hAnsi="Arial" w:cs="Arial"/>
          <w:lang w:eastAsia="ja-JP"/>
        </w:rPr>
        <w:t>In our understanding this</w:t>
      </w:r>
      <w:r w:rsidR="00AE1CBE">
        <w:rPr>
          <w:rFonts w:ascii="Arial" w:hAnsi="Arial" w:cs="Arial"/>
          <w:lang w:eastAsia="ja-JP"/>
        </w:rPr>
        <w:t xml:space="preserve"> means the UE shall ignore the MU-MIMO indication fields if scheduled with more than 1 codeword. A clarification in RAN1 spec is needed.</w:t>
      </w:r>
    </w:p>
    <w:p w14:paraId="0B2D01F7" w14:textId="430E4880" w:rsidR="006667E2" w:rsidRDefault="00136C7E" w:rsidP="00136C7E">
      <w:pPr>
        <w:pStyle w:val="Proposal"/>
      </w:pPr>
      <w:bookmarkStart w:id="2" w:name="_Toc149912145"/>
      <w:r>
        <w:t>If a UE is configured with two codewords and scheduled with more than one codeword, the UE may ignore the MU-MIMO indication fields in the DCI.</w:t>
      </w:r>
      <w:bookmarkEnd w:id="2"/>
    </w:p>
    <w:p w14:paraId="025624A3" w14:textId="77777777" w:rsidR="0008004C" w:rsidRDefault="0008004C" w:rsidP="00F20089">
      <w:pPr>
        <w:rPr>
          <w:rFonts w:ascii="Arial" w:hAnsi="Arial" w:cs="Arial"/>
          <w:lang w:eastAsia="ja-JP"/>
        </w:rPr>
      </w:pPr>
    </w:p>
    <w:p w14:paraId="3D633445" w14:textId="77777777" w:rsidR="00FC630F" w:rsidRDefault="00FC630F" w:rsidP="00FC630F">
      <w:pPr>
        <w:pStyle w:val="Proposal"/>
        <w:numPr>
          <w:ilvl w:val="0"/>
          <w:numId w:val="0"/>
        </w:numPr>
        <w:ind w:left="1304" w:hanging="1304"/>
      </w:pPr>
    </w:p>
    <w:p w14:paraId="17A925F4" w14:textId="4F21C47A" w:rsidR="00214837" w:rsidRDefault="00214837" w:rsidP="00F20089">
      <w:pPr>
        <w:rPr>
          <w:rFonts w:ascii="Arial" w:hAnsi="Arial" w:cs="Arial"/>
          <w:lang w:eastAsia="ja-JP"/>
        </w:rPr>
      </w:pPr>
    </w:p>
    <w:p w14:paraId="0C2FEA10" w14:textId="77777777" w:rsidR="0008004C" w:rsidRPr="007D7360" w:rsidRDefault="0008004C" w:rsidP="0008004C">
      <w:pPr>
        <w:pStyle w:val="Heading1"/>
        <w:ind w:left="0" w:firstLine="0"/>
      </w:pPr>
      <w:r w:rsidRPr="00CE0424">
        <w:t>Conclusion</w:t>
      </w:r>
    </w:p>
    <w:p w14:paraId="25332807" w14:textId="77777777" w:rsidR="0008004C" w:rsidRDefault="0008004C" w:rsidP="0008004C">
      <w:pPr>
        <w:pStyle w:val="BodyText"/>
      </w:pPr>
      <w:r w:rsidRPr="00CE0424">
        <w:t xml:space="preserve">Based on the discussion in </w:t>
      </w:r>
      <w:r>
        <w:t xml:space="preserve">the previous </w:t>
      </w:r>
      <w:r w:rsidRPr="00CE0424">
        <w:t>section</w:t>
      </w:r>
      <w:r>
        <w:t>s</w:t>
      </w:r>
      <w:r w:rsidRPr="00CE0424">
        <w:t xml:space="preserve"> we propose the following:</w:t>
      </w:r>
    </w:p>
    <w:p w14:paraId="095764C9" w14:textId="6B515914" w:rsidR="0008004C" w:rsidRDefault="0008004C">
      <w:pPr>
        <w:pStyle w:val="TableofFigures"/>
        <w:tabs>
          <w:tab w:val="right" w:leader="dot" w:pos="9350"/>
        </w:tabs>
        <w:rPr>
          <w:rFonts w:asciiTheme="minorHAnsi" w:eastAsiaTheme="minorEastAsia" w:hAnsiTheme="minorHAnsi"/>
          <w:b w:val="0"/>
          <w:noProof/>
          <w:lang w:val="en-SE"/>
        </w:rPr>
      </w:pPr>
      <w:r>
        <w:rPr>
          <w:b w:val="0"/>
          <w:bCs/>
        </w:rPr>
        <w:fldChar w:fldCharType="begin"/>
      </w:r>
      <w:r>
        <w:rPr>
          <w:bCs/>
        </w:rPr>
        <w:instrText xml:space="preserve"> TOC \n \h \z \t "Proposal" \c </w:instrText>
      </w:r>
      <w:r>
        <w:rPr>
          <w:b w:val="0"/>
          <w:bCs/>
        </w:rPr>
        <w:fldChar w:fldCharType="separate"/>
      </w:r>
      <w:hyperlink w:anchor="_Toc149912144" w:history="1">
        <w:r w:rsidRPr="00430891">
          <w:rPr>
            <w:rStyle w:val="Hyperlink"/>
            <w:noProof/>
          </w:rPr>
          <w:t>Proposal 1</w:t>
        </w:r>
        <w:r>
          <w:rPr>
            <w:rFonts w:asciiTheme="minorHAnsi" w:eastAsiaTheme="minorEastAsia" w:hAnsiTheme="minorHAnsi"/>
            <w:b w:val="0"/>
            <w:noProof/>
            <w:lang w:val="en-SE"/>
          </w:rPr>
          <w:tab/>
        </w:r>
        <w:r w:rsidRPr="00430891">
          <w:rPr>
            <w:rStyle w:val="Hyperlink"/>
            <w:noProof/>
          </w:rPr>
          <w:t>Support DCI 1_2 and CJT with the MU-MIMO indication signaling.</w:t>
        </w:r>
      </w:hyperlink>
    </w:p>
    <w:p w14:paraId="78C219AE" w14:textId="06C143C3" w:rsidR="0008004C" w:rsidRDefault="008C5BB9">
      <w:pPr>
        <w:pStyle w:val="TableofFigures"/>
        <w:tabs>
          <w:tab w:val="right" w:leader="dot" w:pos="9350"/>
        </w:tabs>
        <w:rPr>
          <w:rFonts w:asciiTheme="minorHAnsi" w:eastAsiaTheme="minorEastAsia" w:hAnsiTheme="minorHAnsi"/>
          <w:b w:val="0"/>
          <w:noProof/>
          <w:lang w:val="en-SE"/>
        </w:rPr>
      </w:pPr>
      <w:hyperlink w:anchor="_Toc149912145" w:history="1">
        <w:r w:rsidR="0008004C" w:rsidRPr="00430891">
          <w:rPr>
            <w:rStyle w:val="Hyperlink"/>
            <w:noProof/>
          </w:rPr>
          <w:t>Proposal 2</w:t>
        </w:r>
        <w:r w:rsidR="0008004C">
          <w:rPr>
            <w:rFonts w:asciiTheme="minorHAnsi" w:eastAsiaTheme="minorEastAsia" w:hAnsiTheme="minorHAnsi"/>
            <w:b w:val="0"/>
            <w:noProof/>
            <w:lang w:val="en-SE"/>
          </w:rPr>
          <w:tab/>
        </w:r>
        <w:r w:rsidR="0008004C" w:rsidRPr="00430891">
          <w:rPr>
            <w:rStyle w:val="Hyperlink"/>
            <w:noProof/>
          </w:rPr>
          <w:t>If a UE is configured with two codewords and scheduled with more than one codeword, the UE may ignore the MU-MIMO indication fields in the DCI.</w:t>
        </w:r>
      </w:hyperlink>
    </w:p>
    <w:p w14:paraId="14C2B8BB" w14:textId="443BC7DA" w:rsidR="00214837" w:rsidRDefault="0008004C" w:rsidP="00F20089">
      <w:pPr>
        <w:rPr>
          <w:rFonts w:ascii="Arial" w:hAnsi="Arial" w:cs="Arial"/>
          <w:lang w:eastAsia="ja-JP"/>
        </w:rPr>
      </w:pPr>
      <w:r>
        <w:rPr>
          <w:b/>
          <w:bCs/>
        </w:rPr>
        <w:fldChar w:fldCharType="end"/>
      </w:r>
    </w:p>
    <w:p w14:paraId="5B3219A7" w14:textId="2C0EF655" w:rsidR="00214837" w:rsidRDefault="00214837" w:rsidP="00F20089">
      <w:pPr>
        <w:rPr>
          <w:rFonts w:ascii="Arial" w:hAnsi="Arial" w:cs="Arial"/>
          <w:lang w:eastAsia="ja-JP"/>
        </w:rPr>
      </w:pPr>
    </w:p>
    <w:p w14:paraId="293AB70B" w14:textId="77777777" w:rsidR="0023426C" w:rsidRPr="00CE0424" w:rsidRDefault="0023426C" w:rsidP="0023426C">
      <w:pPr>
        <w:pStyle w:val="Heading1"/>
        <w:numPr>
          <w:ilvl w:val="0"/>
          <w:numId w:val="0"/>
        </w:numPr>
      </w:pPr>
      <w:bookmarkStart w:id="3" w:name="_In-sequence_SDU_delivery"/>
      <w:bookmarkEnd w:id="3"/>
      <w:r w:rsidRPr="00CE0424">
        <w:t>References</w:t>
      </w:r>
    </w:p>
    <w:p w14:paraId="3DBF5DE5" w14:textId="311B0E7F" w:rsidR="004249DC" w:rsidRDefault="004249DC" w:rsidP="00643882">
      <w:pPr>
        <w:rPr>
          <w:rFonts w:ascii="Arial" w:hAnsi="Arial"/>
          <w:noProof/>
          <w:lang w:eastAsia="zh-CN"/>
        </w:rPr>
      </w:pPr>
      <w:r>
        <w:rPr>
          <w:rFonts w:ascii="Arial" w:hAnsi="Arial"/>
          <w:noProof/>
          <w:lang w:eastAsia="zh-CN"/>
        </w:rPr>
        <w:t>[</w:t>
      </w:r>
      <w:r w:rsidR="00BE18E9">
        <w:rPr>
          <w:rFonts w:ascii="Arial" w:hAnsi="Arial"/>
          <w:noProof/>
          <w:lang w:eastAsia="zh-CN"/>
        </w:rPr>
        <w:t>1</w:t>
      </w:r>
      <w:r>
        <w:rPr>
          <w:rFonts w:ascii="Arial" w:hAnsi="Arial"/>
          <w:noProof/>
          <w:lang w:eastAsia="zh-CN"/>
        </w:rPr>
        <w:t>]</w:t>
      </w:r>
      <w:r w:rsidRPr="004249DC">
        <w:rPr>
          <w:rFonts w:cs="Arial" w:hint="eastAsia"/>
          <w:sz w:val="24"/>
          <w:szCs w:val="24"/>
          <w:lang w:eastAsia="zh-CN"/>
        </w:rPr>
        <w:t xml:space="preserve"> </w:t>
      </w:r>
      <w:r>
        <w:rPr>
          <w:rFonts w:cs="Arial" w:hint="eastAsia"/>
          <w:sz w:val="24"/>
          <w:szCs w:val="24"/>
          <w:lang w:eastAsia="zh-CN"/>
        </w:rPr>
        <w:t>R</w:t>
      </w:r>
      <w:r>
        <w:rPr>
          <w:rFonts w:cs="Arial"/>
          <w:sz w:val="24"/>
          <w:szCs w:val="24"/>
          <w:lang w:eastAsia="zh-CN"/>
        </w:rPr>
        <w:t>4-2317011</w:t>
      </w:r>
      <w:r w:rsidR="00506762">
        <w:rPr>
          <w:rFonts w:cs="Arial"/>
          <w:sz w:val="24"/>
          <w:szCs w:val="24"/>
          <w:lang w:eastAsia="zh-CN"/>
        </w:rPr>
        <w:t xml:space="preserve">, </w:t>
      </w:r>
      <w:r w:rsidR="00506762" w:rsidRPr="00506762">
        <w:rPr>
          <w:rFonts w:cs="Arial"/>
          <w:sz w:val="24"/>
          <w:szCs w:val="24"/>
          <w:lang w:eastAsia="zh-CN"/>
        </w:rPr>
        <w:t xml:space="preserve">Reply LS on required DCI </w:t>
      </w:r>
      <w:proofErr w:type="spellStart"/>
      <w:r w:rsidR="00506762" w:rsidRPr="00506762">
        <w:rPr>
          <w:rFonts w:cs="Arial"/>
          <w:sz w:val="24"/>
          <w:szCs w:val="24"/>
          <w:lang w:eastAsia="zh-CN"/>
        </w:rPr>
        <w:t>signalling</w:t>
      </w:r>
      <w:proofErr w:type="spellEnd"/>
      <w:r w:rsidR="00506762" w:rsidRPr="00506762">
        <w:rPr>
          <w:rFonts w:cs="Arial"/>
          <w:sz w:val="24"/>
          <w:szCs w:val="24"/>
          <w:lang w:eastAsia="zh-CN"/>
        </w:rPr>
        <w:t xml:space="preserve"> for advanced receiver on MU-MIMO scenario</w:t>
      </w:r>
      <w:r w:rsidR="00506762">
        <w:rPr>
          <w:rFonts w:cs="Arial"/>
          <w:sz w:val="24"/>
          <w:szCs w:val="24"/>
          <w:lang w:eastAsia="zh-CN"/>
        </w:rPr>
        <w:t>, RAN WG4, RAN4#118bis Xiamen China, October</w:t>
      </w:r>
      <w:r w:rsidR="00EE56E4">
        <w:rPr>
          <w:rFonts w:cs="Arial"/>
          <w:sz w:val="24"/>
          <w:szCs w:val="24"/>
          <w:lang w:eastAsia="zh-CN"/>
        </w:rPr>
        <w:t xml:space="preserve"> </w:t>
      </w:r>
      <w:r w:rsidR="00506762">
        <w:rPr>
          <w:rFonts w:cs="Arial"/>
          <w:sz w:val="24"/>
          <w:szCs w:val="24"/>
          <w:lang w:eastAsia="zh-CN"/>
        </w:rPr>
        <w:t>2023</w:t>
      </w:r>
    </w:p>
    <w:p w14:paraId="54D6F399" w14:textId="77777777" w:rsidR="004249DC" w:rsidRPr="00DA39D7" w:rsidRDefault="004249DC" w:rsidP="00643882">
      <w:pPr>
        <w:rPr>
          <w:rFonts w:ascii="Arial" w:hAnsi="Arial"/>
          <w:noProof/>
          <w:lang w:eastAsia="zh-CN"/>
        </w:rPr>
      </w:pPr>
    </w:p>
    <w:sectPr w:rsidR="004249DC" w:rsidRPr="00DA39D7" w:rsidSect="00B81BC3">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B4064" w14:textId="77777777" w:rsidR="00133560" w:rsidRDefault="00133560">
      <w:pPr>
        <w:spacing w:after="0" w:line="240" w:lineRule="auto"/>
      </w:pPr>
      <w:r>
        <w:separator/>
      </w:r>
    </w:p>
  </w:endnote>
  <w:endnote w:type="continuationSeparator" w:id="0">
    <w:p w14:paraId="0DBB435E" w14:textId="77777777" w:rsidR="00133560" w:rsidRDefault="00133560">
      <w:pPr>
        <w:spacing w:after="0" w:line="240" w:lineRule="auto"/>
      </w:pPr>
      <w:r>
        <w:continuationSeparator/>
      </w:r>
    </w:p>
  </w:endnote>
  <w:endnote w:type="continuationNotice" w:id="1">
    <w:p w14:paraId="71853F31" w14:textId="77777777" w:rsidR="00133560" w:rsidRDefault="001335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2F1385" w14:textId="77777777" w:rsidR="00C744FE" w:rsidRDefault="0023426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225AD" w14:textId="77777777" w:rsidR="00133560" w:rsidRDefault="00133560">
      <w:pPr>
        <w:spacing w:after="0" w:line="240" w:lineRule="auto"/>
      </w:pPr>
      <w:r>
        <w:separator/>
      </w:r>
    </w:p>
  </w:footnote>
  <w:footnote w:type="continuationSeparator" w:id="0">
    <w:p w14:paraId="009D7958" w14:textId="77777777" w:rsidR="00133560" w:rsidRDefault="00133560">
      <w:pPr>
        <w:spacing w:after="0" w:line="240" w:lineRule="auto"/>
      </w:pPr>
      <w:r>
        <w:continuationSeparator/>
      </w:r>
    </w:p>
  </w:footnote>
  <w:footnote w:type="continuationNotice" w:id="1">
    <w:p w14:paraId="5019601F" w14:textId="77777777" w:rsidR="00133560" w:rsidRDefault="001335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0213E" w14:textId="77777777" w:rsidR="00C744FE" w:rsidRDefault="0023426C" w:rsidP="006527C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28DA6456"/>
    <w:multiLevelType w:val="hybridMultilevel"/>
    <w:tmpl w:val="BE0415C0"/>
    <w:lvl w:ilvl="0" w:tplc="9086F71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AA46647"/>
    <w:multiLevelType w:val="hybridMultilevel"/>
    <w:tmpl w:val="C15ED6AC"/>
    <w:lvl w:ilvl="0" w:tplc="78A864BC">
      <w:start w:val="1"/>
      <w:numFmt w:val="decimal"/>
      <w:pStyle w:val="Propos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2000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0B0630A"/>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241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418E1995"/>
    <w:multiLevelType w:val="hybridMultilevel"/>
    <w:tmpl w:val="4A3AE1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C5F525E"/>
    <w:multiLevelType w:val="hybridMultilevel"/>
    <w:tmpl w:val="A0F2FF82"/>
    <w:lvl w:ilvl="0" w:tplc="AA9C8FFE">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8"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0" w15:restartNumberingAfterBreak="0">
    <w:nsid w:val="76EE5234"/>
    <w:multiLevelType w:val="hybridMultilevel"/>
    <w:tmpl w:val="9ECC8E6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7CC5766F"/>
    <w:multiLevelType w:val="multilevel"/>
    <w:tmpl w:val="B050698A"/>
    <w:lvl w:ilvl="0">
      <w:start w:val="1"/>
      <w:numFmt w:val="decimal"/>
      <w:lvlRestart w:val="0"/>
      <w:pStyle w:val="Keyword"/>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16cid:durableId="2071531833">
    <w:abstractNumId w:val="11"/>
  </w:num>
  <w:num w:numId="2" w16cid:durableId="717584569">
    <w:abstractNumId w:val="8"/>
  </w:num>
  <w:num w:numId="3" w16cid:durableId="160241731">
    <w:abstractNumId w:val="0"/>
  </w:num>
  <w:num w:numId="4" w16cid:durableId="792941383">
    <w:abstractNumId w:val="12"/>
  </w:num>
  <w:num w:numId="5" w16cid:durableId="318459805">
    <w:abstractNumId w:val="13"/>
  </w:num>
  <w:num w:numId="6" w16cid:durableId="2073887731">
    <w:abstractNumId w:val="15"/>
  </w:num>
  <w:num w:numId="7" w16cid:durableId="1070033670">
    <w:abstractNumId w:val="4"/>
  </w:num>
  <w:num w:numId="8" w16cid:durableId="1950114837">
    <w:abstractNumId w:val="5"/>
  </w:num>
  <w:num w:numId="9" w16cid:durableId="1284771824">
    <w:abstractNumId w:val="2"/>
  </w:num>
  <w:num w:numId="10" w16cid:durableId="421100310">
    <w:abstractNumId w:val="19"/>
  </w:num>
  <w:num w:numId="11" w16cid:durableId="642782038">
    <w:abstractNumId w:val="7"/>
  </w:num>
  <w:num w:numId="12" w16cid:durableId="810751256">
    <w:abstractNumId w:val="17"/>
  </w:num>
  <w:num w:numId="13" w16cid:durableId="929041184">
    <w:abstractNumId w:val="9"/>
  </w:num>
  <w:num w:numId="14" w16cid:durableId="1751854677">
    <w:abstractNumId w:val="21"/>
  </w:num>
  <w:num w:numId="15" w16cid:durableId="1481311320">
    <w:abstractNumId w:val="1"/>
  </w:num>
  <w:num w:numId="16" w16cid:durableId="1968118237">
    <w:abstractNumId w:val="18"/>
  </w:num>
  <w:num w:numId="17" w16cid:durableId="1476951880">
    <w:abstractNumId w:val="10"/>
  </w:num>
  <w:num w:numId="18" w16cid:durableId="1344935610">
    <w:abstractNumId w:val="14"/>
  </w:num>
  <w:num w:numId="19" w16cid:durableId="1111708308">
    <w:abstractNumId w:val="6"/>
  </w:num>
  <w:num w:numId="20" w16cid:durableId="166748472">
    <w:abstractNumId w:val="16"/>
  </w:num>
  <w:num w:numId="21" w16cid:durableId="1125806356">
    <w:abstractNumId w:val="3"/>
  </w:num>
  <w:num w:numId="22" w16cid:durableId="180056771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removePersonalInformation/>
  <w:removeDateAndTime/>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26C"/>
    <w:rsid w:val="00000460"/>
    <w:rsid w:val="00002BD8"/>
    <w:rsid w:val="0000367A"/>
    <w:rsid w:val="00013919"/>
    <w:rsid w:val="0001644C"/>
    <w:rsid w:val="0002104A"/>
    <w:rsid w:val="000262A7"/>
    <w:rsid w:val="000271D2"/>
    <w:rsid w:val="000309EF"/>
    <w:rsid w:val="000313DD"/>
    <w:rsid w:val="00031B00"/>
    <w:rsid w:val="00032F1C"/>
    <w:rsid w:val="000450FE"/>
    <w:rsid w:val="00045D54"/>
    <w:rsid w:val="00047F68"/>
    <w:rsid w:val="000525F1"/>
    <w:rsid w:val="000706C7"/>
    <w:rsid w:val="00070F77"/>
    <w:rsid w:val="0008004C"/>
    <w:rsid w:val="00081F7B"/>
    <w:rsid w:val="0008211D"/>
    <w:rsid w:val="000874FD"/>
    <w:rsid w:val="00092CC0"/>
    <w:rsid w:val="00093454"/>
    <w:rsid w:val="0009651D"/>
    <w:rsid w:val="00097ED4"/>
    <w:rsid w:val="000A3B20"/>
    <w:rsid w:val="000A6621"/>
    <w:rsid w:val="000A6628"/>
    <w:rsid w:val="000A694C"/>
    <w:rsid w:val="000A6AAD"/>
    <w:rsid w:val="000B0840"/>
    <w:rsid w:val="000B2D0A"/>
    <w:rsid w:val="000B2D6A"/>
    <w:rsid w:val="000C3E7B"/>
    <w:rsid w:val="000C5E1B"/>
    <w:rsid w:val="000D36F9"/>
    <w:rsid w:val="000D49DB"/>
    <w:rsid w:val="000D6715"/>
    <w:rsid w:val="000D7DDC"/>
    <w:rsid w:val="000F1CA3"/>
    <w:rsid w:val="0010072B"/>
    <w:rsid w:val="001011C3"/>
    <w:rsid w:val="00103A97"/>
    <w:rsid w:val="00110F88"/>
    <w:rsid w:val="00127154"/>
    <w:rsid w:val="00133560"/>
    <w:rsid w:val="00133BFD"/>
    <w:rsid w:val="00136C7E"/>
    <w:rsid w:val="00143B13"/>
    <w:rsid w:val="001448B9"/>
    <w:rsid w:val="001601E3"/>
    <w:rsid w:val="00162E3D"/>
    <w:rsid w:val="00166BE2"/>
    <w:rsid w:val="00170C13"/>
    <w:rsid w:val="00172679"/>
    <w:rsid w:val="0018255A"/>
    <w:rsid w:val="00192F4D"/>
    <w:rsid w:val="00193C9B"/>
    <w:rsid w:val="001952F7"/>
    <w:rsid w:val="001B02F6"/>
    <w:rsid w:val="001B349B"/>
    <w:rsid w:val="001B4B37"/>
    <w:rsid w:val="001B68F4"/>
    <w:rsid w:val="001D27B4"/>
    <w:rsid w:val="001D3D6E"/>
    <w:rsid w:val="001E0005"/>
    <w:rsid w:val="001E0E3A"/>
    <w:rsid w:val="001E3343"/>
    <w:rsid w:val="001E477D"/>
    <w:rsid w:val="001E53F3"/>
    <w:rsid w:val="001F13EA"/>
    <w:rsid w:val="001F1ED8"/>
    <w:rsid w:val="001F2136"/>
    <w:rsid w:val="001F284A"/>
    <w:rsid w:val="001F67BB"/>
    <w:rsid w:val="002047DF"/>
    <w:rsid w:val="00205800"/>
    <w:rsid w:val="002072B5"/>
    <w:rsid w:val="00214837"/>
    <w:rsid w:val="002160E1"/>
    <w:rsid w:val="00222A28"/>
    <w:rsid w:val="00223398"/>
    <w:rsid w:val="002260AE"/>
    <w:rsid w:val="0023426C"/>
    <w:rsid w:val="00235828"/>
    <w:rsid w:val="002403E1"/>
    <w:rsid w:val="0024518C"/>
    <w:rsid w:val="002468E1"/>
    <w:rsid w:val="0024787B"/>
    <w:rsid w:val="00251612"/>
    <w:rsid w:val="00251AD1"/>
    <w:rsid w:val="0025350F"/>
    <w:rsid w:val="00254288"/>
    <w:rsid w:val="00260E39"/>
    <w:rsid w:val="00265415"/>
    <w:rsid w:val="0026771B"/>
    <w:rsid w:val="002740DE"/>
    <w:rsid w:val="00281981"/>
    <w:rsid w:val="002835CC"/>
    <w:rsid w:val="002876D0"/>
    <w:rsid w:val="00287DCC"/>
    <w:rsid w:val="00291A7F"/>
    <w:rsid w:val="002A0506"/>
    <w:rsid w:val="002A200C"/>
    <w:rsid w:val="002A4063"/>
    <w:rsid w:val="002A660B"/>
    <w:rsid w:val="002C62C5"/>
    <w:rsid w:val="002D32CA"/>
    <w:rsid w:val="002D3447"/>
    <w:rsid w:val="002D3BEF"/>
    <w:rsid w:val="002D4A48"/>
    <w:rsid w:val="002D4AD4"/>
    <w:rsid w:val="002F046E"/>
    <w:rsid w:val="002F0CAD"/>
    <w:rsid w:val="003121DC"/>
    <w:rsid w:val="00315AE4"/>
    <w:rsid w:val="0031771D"/>
    <w:rsid w:val="00323F39"/>
    <w:rsid w:val="00324616"/>
    <w:rsid w:val="00325CAB"/>
    <w:rsid w:val="00326C92"/>
    <w:rsid w:val="003327DF"/>
    <w:rsid w:val="00336D2F"/>
    <w:rsid w:val="0034333B"/>
    <w:rsid w:val="0034392C"/>
    <w:rsid w:val="00345839"/>
    <w:rsid w:val="0035355C"/>
    <w:rsid w:val="00354C94"/>
    <w:rsid w:val="00355B17"/>
    <w:rsid w:val="00362C04"/>
    <w:rsid w:val="00366385"/>
    <w:rsid w:val="00371816"/>
    <w:rsid w:val="003817DB"/>
    <w:rsid w:val="00382037"/>
    <w:rsid w:val="00391C65"/>
    <w:rsid w:val="003A7AB6"/>
    <w:rsid w:val="003B7DA4"/>
    <w:rsid w:val="003C6601"/>
    <w:rsid w:val="003D5531"/>
    <w:rsid w:val="003E4FF3"/>
    <w:rsid w:val="003F1C5D"/>
    <w:rsid w:val="003F3E09"/>
    <w:rsid w:val="003F4727"/>
    <w:rsid w:val="003F6C69"/>
    <w:rsid w:val="004028E2"/>
    <w:rsid w:val="0040468D"/>
    <w:rsid w:val="00415DE8"/>
    <w:rsid w:val="00423C7F"/>
    <w:rsid w:val="004249DC"/>
    <w:rsid w:val="00425D4C"/>
    <w:rsid w:val="00426B75"/>
    <w:rsid w:val="00433E21"/>
    <w:rsid w:val="00434869"/>
    <w:rsid w:val="00435D12"/>
    <w:rsid w:val="004367DB"/>
    <w:rsid w:val="004518E5"/>
    <w:rsid w:val="00453D5C"/>
    <w:rsid w:val="004542AE"/>
    <w:rsid w:val="00457EED"/>
    <w:rsid w:val="0046200E"/>
    <w:rsid w:val="0047026A"/>
    <w:rsid w:val="004749C3"/>
    <w:rsid w:val="00482057"/>
    <w:rsid w:val="00492653"/>
    <w:rsid w:val="00497290"/>
    <w:rsid w:val="004B296E"/>
    <w:rsid w:val="004B6C3C"/>
    <w:rsid w:val="004C2316"/>
    <w:rsid w:val="004C2A00"/>
    <w:rsid w:val="004C577E"/>
    <w:rsid w:val="004D2DF8"/>
    <w:rsid w:val="004D6572"/>
    <w:rsid w:val="004D6DC6"/>
    <w:rsid w:val="004F1D86"/>
    <w:rsid w:val="004F42ED"/>
    <w:rsid w:val="004F49C7"/>
    <w:rsid w:val="004F5077"/>
    <w:rsid w:val="004F5A6C"/>
    <w:rsid w:val="00502EBA"/>
    <w:rsid w:val="00504D86"/>
    <w:rsid w:val="00506762"/>
    <w:rsid w:val="00507B16"/>
    <w:rsid w:val="00513CC8"/>
    <w:rsid w:val="00516321"/>
    <w:rsid w:val="005177E8"/>
    <w:rsid w:val="00522E05"/>
    <w:rsid w:val="00524987"/>
    <w:rsid w:val="00524E64"/>
    <w:rsid w:val="00533BD7"/>
    <w:rsid w:val="00537DA4"/>
    <w:rsid w:val="00543F4D"/>
    <w:rsid w:val="00544113"/>
    <w:rsid w:val="00546EE8"/>
    <w:rsid w:val="00552440"/>
    <w:rsid w:val="0055292B"/>
    <w:rsid w:val="005539A6"/>
    <w:rsid w:val="00564BAA"/>
    <w:rsid w:val="0056744F"/>
    <w:rsid w:val="00571DA7"/>
    <w:rsid w:val="0058213F"/>
    <w:rsid w:val="00587932"/>
    <w:rsid w:val="00591070"/>
    <w:rsid w:val="00593C35"/>
    <w:rsid w:val="005974E9"/>
    <w:rsid w:val="005A1838"/>
    <w:rsid w:val="005B38B1"/>
    <w:rsid w:val="005C3F73"/>
    <w:rsid w:val="005C5E4D"/>
    <w:rsid w:val="005D11C0"/>
    <w:rsid w:val="005D30C3"/>
    <w:rsid w:val="005E0CC8"/>
    <w:rsid w:val="005E499F"/>
    <w:rsid w:val="00603AA2"/>
    <w:rsid w:val="006058EF"/>
    <w:rsid w:val="0060737C"/>
    <w:rsid w:val="00613A76"/>
    <w:rsid w:val="0061718F"/>
    <w:rsid w:val="00631004"/>
    <w:rsid w:val="00631AE7"/>
    <w:rsid w:val="00632535"/>
    <w:rsid w:val="00643882"/>
    <w:rsid w:val="0065257E"/>
    <w:rsid w:val="006533A4"/>
    <w:rsid w:val="00653572"/>
    <w:rsid w:val="00655197"/>
    <w:rsid w:val="00661B09"/>
    <w:rsid w:val="00662901"/>
    <w:rsid w:val="00662D60"/>
    <w:rsid w:val="006667E2"/>
    <w:rsid w:val="00672C32"/>
    <w:rsid w:val="0067355C"/>
    <w:rsid w:val="00682A45"/>
    <w:rsid w:val="006832D9"/>
    <w:rsid w:val="00684719"/>
    <w:rsid w:val="00694ACB"/>
    <w:rsid w:val="006A0090"/>
    <w:rsid w:val="006B13B3"/>
    <w:rsid w:val="006B1A66"/>
    <w:rsid w:val="006B2A7B"/>
    <w:rsid w:val="006B34A4"/>
    <w:rsid w:val="006C0443"/>
    <w:rsid w:val="006D0A39"/>
    <w:rsid w:val="006D4901"/>
    <w:rsid w:val="006D5DF9"/>
    <w:rsid w:val="006D6704"/>
    <w:rsid w:val="00700844"/>
    <w:rsid w:val="00700EE5"/>
    <w:rsid w:val="00704C28"/>
    <w:rsid w:val="007111F5"/>
    <w:rsid w:val="0072009A"/>
    <w:rsid w:val="007256FA"/>
    <w:rsid w:val="007340BD"/>
    <w:rsid w:val="0075064E"/>
    <w:rsid w:val="00752429"/>
    <w:rsid w:val="007539C3"/>
    <w:rsid w:val="00760732"/>
    <w:rsid w:val="0076329B"/>
    <w:rsid w:val="007834E2"/>
    <w:rsid w:val="00787417"/>
    <w:rsid w:val="00795D42"/>
    <w:rsid w:val="007969A1"/>
    <w:rsid w:val="007A1F69"/>
    <w:rsid w:val="007B2FA0"/>
    <w:rsid w:val="007B4B6A"/>
    <w:rsid w:val="007B6E59"/>
    <w:rsid w:val="007C02D6"/>
    <w:rsid w:val="007C2EFF"/>
    <w:rsid w:val="007D1D53"/>
    <w:rsid w:val="007D4720"/>
    <w:rsid w:val="007E3996"/>
    <w:rsid w:val="007F06E6"/>
    <w:rsid w:val="007F1459"/>
    <w:rsid w:val="007F3E83"/>
    <w:rsid w:val="00806477"/>
    <w:rsid w:val="00810EE2"/>
    <w:rsid w:val="0081412F"/>
    <w:rsid w:val="008178F0"/>
    <w:rsid w:val="008200F1"/>
    <w:rsid w:val="0083381B"/>
    <w:rsid w:val="008420DA"/>
    <w:rsid w:val="008447C8"/>
    <w:rsid w:val="0084590B"/>
    <w:rsid w:val="008465C3"/>
    <w:rsid w:val="008647A5"/>
    <w:rsid w:val="00864E71"/>
    <w:rsid w:val="0087653B"/>
    <w:rsid w:val="00880170"/>
    <w:rsid w:val="00883FDC"/>
    <w:rsid w:val="00891038"/>
    <w:rsid w:val="008935F7"/>
    <w:rsid w:val="00895998"/>
    <w:rsid w:val="00896AAC"/>
    <w:rsid w:val="008A0CA5"/>
    <w:rsid w:val="008A148B"/>
    <w:rsid w:val="008A408A"/>
    <w:rsid w:val="008A60EF"/>
    <w:rsid w:val="008B51C8"/>
    <w:rsid w:val="008C190C"/>
    <w:rsid w:val="008C31FF"/>
    <w:rsid w:val="008C5BB9"/>
    <w:rsid w:val="008D4F77"/>
    <w:rsid w:val="008E33F5"/>
    <w:rsid w:val="008F1C62"/>
    <w:rsid w:val="008F1CB3"/>
    <w:rsid w:val="00902CA8"/>
    <w:rsid w:val="009078E0"/>
    <w:rsid w:val="00925801"/>
    <w:rsid w:val="00930922"/>
    <w:rsid w:val="00931044"/>
    <w:rsid w:val="009417C9"/>
    <w:rsid w:val="00943158"/>
    <w:rsid w:val="00945DA6"/>
    <w:rsid w:val="00946D45"/>
    <w:rsid w:val="0095335A"/>
    <w:rsid w:val="00954F13"/>
    <w:rsid w:val="00954F3D"/>
    <w:rsid w:val="00962048"/>
    <w:rsid w:val="0096794C"/>
    <w:rsid w:val="00970FD9"/>
    <w:rsid w:val="009717AC"/>
    <w:rsid w:val="009778DD"/>
    <w:rsid w:val="009800E9"/>
    <w:rsid w:val="00992771"/>
    <w:rsid w:val="00992B1A"/>
    <w:rsid w:val="009A0230"/>
    <w:rsid w:val="009B5D55"/>
    <w:rsid w:val="009C4086"/>
    <w:rsid w:val="009D1C7D"/>
    <w:rsid w:val="009D2DC8"/>
    <w:rsid w:val="009D50BA"/>
    <w:rsid w:val="009D51CC"/>
    <w:rsid w:val="009D786F"/>
    <w:rsid w:val="009E008E"/>
    <w:rsid w:val="009E678B"/>
    <w:rsid w:val="009E7CD7"/>
    <w:rsid w:val="009F70BA"/>
    <w:rsid w:val="00A01325"/>
    <w:rsid w:val="00A028E4"/>
    <w:rsid w:val="00A155D7"/>
    <w:rsid w:val="00A27D71"/>
    <w:rsid w:val="00A32AAF"/>
    <w:rsid w:val="00A35814"/>
    <w:rsid w:val="00A43366"/>
    <w:rsid w:val="00A43D77"/>
    <w:rsid w:val="00A43E1A"/>
    <w:rsid w:val="00A50CFD"/>
    <w:rsid w:val="00A52F7B"/>
    <w:rsid w:val="00A55CAE"/>
    <w:rsid w:val="00A56547"/>
    <w:rsid w:val="00A56CF2"/>
    <w:rsid w:val="00A60DFE"/>
    <w:rsid w:val="00A60F47"/>
    <w:rsid w:val="00A66263"/>
    <w:rsid w:val="00A7420A"/>
    <w:rsid w:val="00A77F6F"/>
    <w:rsid w:val="00A8215F"/>
    <w:rsid w:val="00A94742"/>
    <w:rsid w:val="00AA3EDD"/>
    <w:rsid w:val="00AA7CFB"/>
    <w:rsid w:val="00AA7EB5"/>
    <w:rsid w:val="00AB023E"/>
    <w:rsid w:val="00AB2551"/>
    <w:rsid w:val="00AC595E"/>
    <w:rsid w:val="00AD106B"/>
    <w:rsid w:val="00AD66FF"/>
    <w:rsid w:val="00AD7508"/>
    <w:rsid w:val="00AE1CBE"/>
    <w:rsid w:val="00AE7480"/>
    <w:rsid w:val="00AF0F4D"/>
    <w:rsid w:val="00AF1171"/>
    <w:rsid w:val="00AF1B87"/>
    <w:rsid w:val="00AF5AC9"/>
    <w:rsid w:val="00B06980"/>
    <w:rsid w:val="00B130E6"/>
    <w:rsid w:val="00B13BAA"/>
    <w:rsid w:val="00B146D2"/>
    <w:rsid w:val="00B2127F"/>
    <w:rsid w:val="00B22F1A"/>
    <w:rsid w:val="00B248EE"/>
    <w:rsid w:val="00B31675"/>
    <w:rsid w:val="00B34C89"/>
    <w:rsid w:val="00B35A2B"/>
    <w:rsid w:val="00B448BA"/>
    <w:rsid w:val="00B54ACD"/>
    <w:rsid w:val="00B56056"/>
    <w:rsid w:val="00B5696D"/>
    <w:rsid w:val="00B62C10"/>
    <w:rsid w:val="00B65D9A"/>
    <w:rsid w:val="00B8552B"/>
    <w:rsid w:val="00B90463"/>
    <w:rsid w:val="00B90963"/>
    <w:rsid w:val="00B9540E"/>
    <w:rsid w:val="00B958A6"/>
    <w:rsid w:val="00B96095"/>
    <w:rsid w:val="00BA00E1"/>
    <w:rsid w:val="00BA15A8"/>
    <w:rsid w:val="00BB41BE"/>
    <w:rsid w:val="00BB578F"/>
    <w:rsid w:val="00BC4D52"/>
    <w:rsid w:val="00BD7FD6"/>
    <w:rsid w:val="00BE18E9"/>
    <w:rsid w:val="00BE5118"/>
    <w:rsid w:val="00BE58AE"/>
    <w:rsid w:val="00BE60F4"/>
    <w:rsid w:val="00BE7C24"/>
    <w:rsid w:val="00C045B1"/>
    <w:rsid w:val="00C0586F"/>
    <w:rsid w:val="00C11667"/>
    <w:rsid w:val="00C12D95"/>
    <w:rsid w:val="00C13C70"/>
    <w:rsid w:val="00C16A51"/>
    <w:rsid w:val="00C204C2"/>
    <w:rsid w:val="00C20F1D"/>
    <w:rsid w:val="00C22872"/>
    <w:rsid w:val="00C24070"/>
    <w:rsid w:val="00C24505"/>
    <w:rsid w:val="00C311A3"/>
    <w:rsid w:val="00C35445"/>
    <w:rsid w:val="00C37BE2"/>
    <w:rsid w:val="00C40497"/>
    <w:rsid w:val="00C45D1D"/>
    <w:rsid w:val="00C46294"/>
    <w:rsid w:val="00C56F36"/>
    <w:rsid w:val="00C60747"/>
    <w:rsid w:val="00C625EF"/>
    <w:rsid w:val="00C64737"/>
    <w:rsid w:val="00C85440"/>
    <w:rsid w:val="00C90167"/>
    <w:rsid w:val="00C9076E"/>
    <w:rsid w:val="00C91DAD"/>
    <w:rsid w:val="00C943D1"/>
    <w:rsid w:val="00CA37CF"/>
    <w:rsid w:val="00CA580B"/>
    <w:rsid w:val="00CB41CF"/>
    <w:rsid w:val="00CC66D5"/>
    <w:rsid w:val="00CD05E1"/>
    <w:rsid w:val="00CD22D7"/>
    <w:rsid w:val="00CE2D60"/>
    <w:rsid w:val="00CF1C75"/>
    <w:rsid w:val="00D02027"/>
    <w:rsid w:val="00D10517"/>
    <w:rsid w:val="00D15BD1"/>
    <w:rsid w:val="00D24898"/>
    <w:rsid w:val="00D253FF"/>
    <w:rsid w:val="00D32D9A"/>
    <w:rsid w:val="00D42E11"/>
    <w:rsid w:val="00D45A25"/>
    <w:rsid w:val="00D47A85"/>
    <w:rsid w:val="00D47E6C"/>
    <w:rsid w:val="00D5332E"/>
    <w:rsid w:val="00D56678"/>
    <w:rsid w:val="00D61273"/>
    <w:rsid w:val="00D67643"/>
    <w:rsid w:val="00D90C04"/>
    <w:rsid w:val="00D94742"/>
    <w:rsid w:val="00DA39D7"/>
    <w:rsid w:val="00DA5A37"/>
    <w:rsid w:val="00DC56ED"/>
    <w:rsid w:val="00DC73E6"/>
    <w:rsid w:val="00DD5F6A"/>
    <w:rsid w:val="00DF3419"/>
    <w:rsid w:val="00E001A6"/>
    <w:rsid w:val="00E02EA3"/>
    <w:rsid w:val="00E0328E"/>
    <w:rsid w:val="00E032AA"/>
    <w:rsid w:val="00E0608F"/>
    <w:rsid w:val="00E06F8E"/>
    <w:rsid w:val="00E1270E"/>
    <w:rsid w:val="00E14506"/>
    <w:rsid w:val="00E17C03"/>
    <w:rsid w:val="00E21941"/>
    <w:rsid w:val="00E22AFD"/>
    <w:rsid w:val="00E27049"/>
    <w:rsid w:val="00E31021"/>
    <w:rsid w:val="00E31A82"/>
    <w:rsid w:val="00E40644"/>
    <w:rsid w:val="00E41A5A"/>
    <w:rsid w:val="00E42E98"/>
    <w:rsid w:val="00E43F23"/>
    <w:rsid w:val="00E556D3"/>
    <w:rsid w:val="00E55BD3"/>
    <w:rsid w:val="00E55F4E"/>
    <w:rsid w:val="00E573BF"/>
    <w:rsid w:val="00E721B6"/>
    <w:rsid w:val="00E739D2"/>
    <w:rsid w:val="00E809BB"/>
    <w:rsid w:val="00E80F75"/>
    <w:rsid w:val="00E84628"/>
    <w:rsid w:val="00E900AA"/>
    <w:rsid w:val="00E949B3"/>
    <w:rsid w:val="00E94CBA"/>
    <w:rsid w:val="00E95AA6"/>
    <w:rsid w:val="00EA3D16"/>
    <w:rsid w:val="00EA6B39"/>
    <w:rsid w:val="00EB633C"/>
    <w:rsid w:val="00EC19C9"/>
    <w:rsid w:val="00EC2391"/>
    <w:rsid w:val="00EC3862"/>
    <w:rsid w:val="00EC3B42"/>
    <w:rsid w:val="00EC3B90"/>
    <w:rsid w:val="00EC41A7"/>
    <w:rsid w:val="00EC74C4"/>
    <w:rsid w:val="00ED7AC3"/>
    <w:rsid w:val="00EE2979"/>
    <w:rsid w:val="00EE56E4"/>
    <w:rsid w:val="00EE6028"/>
    <w:rsid w:val="00EF1F77"/>
    <w:rsid w:val="00EF4B7C"/>
    <w:rsid w:val="00EF5A75"/>
    <w:rsid w:val="00F02409"/>
    <w:rsid w:val="00F046E2"/>
    <w:rsid w:val="00F07C8B"/>
    <w:rsid w:val="00F12175"/>
    <w:rsid w:val="00F157D6"/>
    <w:rsid w:val="00F20089"/>
    <w:rsid w:val="00F26075"/>
    <w:rsid w:val="00F27849"/>
    <w:rsid w:val="00F31F2D"/>
    <w:rsid w:val="00F32FD5"/>
    <w:rsid w:val="00F4485C"/>
    <w:rsid w:val="00F4548C"/>
    <w:rsid w:val="00F466CA"/>
    <w:rsid w:val="00F51EC4"/>
    <w:rsid w:val="00F6127F"/>
    <w:rsid w:val="00F64F09"/>
    <w:rsid w:val="00F659C8"/>
    <w:rsid w:val="00F662CB"/>
    <w:rsid w:val="00F77E2E"/>
    <w:rsid w:val="00F82D8A"/>
    <w:rsid w:val="00F85DD9"/>
    <w:rsid w:val="00F860D4"/>
    <w:rsid w:val="00F862DE"/>
    <w:rsid w:val="00F92B79"/>
    <w:rsid w:val="00FA0677"/>
    <w:rsid w:val="00FA2C81"/>
    <w:rsid w:val="00FA38B5"/>
    <w:rsid w:val="00FB0D22"/>
    <w:rsid w:val="00FC13B4"/>
    <w:rsid w:val="00FC630F"/>
    <w:rsid w:val="00FD63FA"/>
    <w:rsid w:val="00FD7F4E"/>
    <w:rsid w:val="00FE60C7"/>
    <w:rsid w:val="00FF15E3"/>
    <w:rsid w:val="00FF6126"/>
    <w:rsid w:val="00FF63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7697D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5A2B"/>
  </w:style>
  <w:style w:type="paragraph" w:styleId="Heading1">
    <w:name w:val="heading 1"/>
    <w:next w:val="Normal"/>
    <w:link w:val="Heading1Char"/>
    <w:qFormat/>
    <w:rsid w:val="0023426C"/>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23426C"/>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23426C"/>
    <w:pPr>
      <w:numPr>
        <w:ilvl w:val="2"/>
      </w:numPr>
      <w:spacing w:before="120"/>
      <w:outlineLvl w:val="2"/>
    </w:pPr>
    <w:rPr>
      <w:sz w:val="28"/>
    </w:rPr>
  </w:style>
  <w:style w:type="paragraph" w:styleId="Heading4">
    <w:name w:val="heading 4"/>
    <w:basedOn w:val="Heading3"/>
    <w:next w:val="Normal"/>
    <w:link w:val="Heading4Char"/>
    <w:qFormat/>
    <w:rsid w:val="0023426C"/>
    <w:pPr>
      <w:numPr>
        <w:ilvl w:val="3"/>
      </w:numPr>
      <w:outlineLvl w:val="3"/>
    </w:pPr>
    <w:rPr>
      <w:sz w:val="24"/>
    </w:rPr>
  </w:style>
  <w:style w:type="paragraph" w:styleId="Heading5">
    <w:name w:val="heading 5"/>
    <w:basedOn w:val="Heading4"/>
    <w:next w:val="Normal"/>
    <w:link w:val="Heading5Char"/>
    <w:qFormat/>
    <w:rsid w:val="0023426C"/>
    <w:pPr>
      <w:numPr>
        <w:ilvl w:val="4"/>
      </w:numPr>
      <w:outlineLvl w:val="4"/>
    </w:pPr>
    <w:rPr>
      <w:sz w:val="22"/>
    </w:rPr>
  </w:style>
  <w:style w:type="paragraph" w:styleId="Heading6">
    <w:name w:val="heading 6"/>
    <w:basedOn w:val="H6"/>
    <w:next w:val="Normal"/>
    <w:link w:val="Heading6Char"/>
    <w:qFormat/>
    <w:rsid w:val="0023426C"/>
    <w:pPr>
      <w:numPr>
        <w:ilvl w:val="5"/>
      </w:numPr>
      <w:outlineLvl w:val="5"/>
    </w:pPr>
  </w:style>
  <w:style w:type="paragraph" w:styleId="Heading7">
    <w:name w:val="heading 7"/>
    <w:basedOn w:val="H6"/>
    <w:next w:val="Normal"/>
    <w:link w:val="Heading7Char"/>
    <w:qFormat/>
    <w:rsid w:val="0023426C"/>
    <w:pPr>
      <w:numPr>
        <w:ilvl w:val="6"/>
      </w:numPr>
      <w:outlineLvl w:val="6"/>
    </w:pPr>
  </w:style>
  <w:style w:type="paragraph" w:styleId="Heading8">
    <w:name w:val="heading 8"/>
    <w:basedOn w:val="Heading1"/>
    <w:next w:val="Normal"/>
    <w:link w:val="Heading8Char"/>
    <w:qFormat/>
    <w:rsid w:val="0023426C"/>
    <w:pPr>
      <w:numPr>
        <w:ilvl w:val="7"/>
      </w:numPr>
      <w:outlineLvl w:val="7"/>
    </w:pPr>
  </w:style>
  <w:style w:type="paragraph" w:styleId="Heading9">
    <w:name w:val="heading 9"/>
    <w:basedOn w:val="Heading8"/>
    <w:next w:val="Normal"/>
    <w:link w:val="Heading9Char"/>
    <w:qFormat/>
    <w:rsid w:val="002342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3426C"/>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23426C"/>
    <w:rPr>
      <w:rFonts w:ascii="Arial" w:eastAsia="Times New Roman" w:hAnsi="Arial" w:cs="Times New Roman"/>
      <w:sz w:val="32"/>
      <w:szCs w:val="20"/>
      <w:lang w:val="en-GB" w:eastAsia="ja-JP"/>
    </w:rPr>
  </w:style>
  <w:style w:type="character" w:customStyle="1" w:styleId="Heading3Char">
    <w:name w:val="Heading 3 Char"/>
    <w:basedOn w:val="DefaultParagraphFont"/>
    <w:link w:val="Heading3"/>
    <w:rsid w:val="0023426C"/>
    <w:rPr>
      <w:rFonts w:ascii="Arial" w:eastAsia="Times New Roman" w:hAnsi="Arial" w:cs="Times New Roman"/>
      <w:sz w:val="28"/>
      <w:szCs w:val="20"/>
      <w:lang w:val="en-GB" w:eastAsia="ja-JP"/>
    </w:rPr>
  </w:style>
  <w:style w:type="character" w:customStyle="1" w:styleId="Heading4Char">
    <w:name w:val="Heading 4 Char"/>
    <w:basedOn w:val="DefaultParagraphFont"/>
    <w:link w:val="Heading4"/>
    <w:rsid w:val="0023426C"/>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rsid w:val="0023426C"/>
    <w:rPr>
      <w:rFonts w:ascii="Arial" w:eastAsia="Times New Roman" w:hAnsi="Arial" w:cs="Times New Roman"/>
      <w:szCs w:val="20"/>
      <w:lang w:val="en-GB" w:eastAsia="ja-JP"/>
    </w:rPr>
  </w:style>
  <w:style w:type="character" w:customStyle="1" w:styleId="Heading6Char">
    <w:name w:val="Heading 6 Char"/>
    <w:basedOn w:val="DefaultParagraphFont"/>
    <w:link w:val="Heading6"/>
    <w:rsid w:val="0023426C"/>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rsid w:val="0023426C"/>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rsid w:val="0023426C"/>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rsid w:val="0023426C"/>
    <w:rPr>
      <w:rFonts w:ascii="Arial" w:eastAsia="Times New Roman" w:hAnsi="Arial" w:cs="Times New Roman"/>
      <w:sz w:val="36"/>
      <w:szCs w:val="20"/>
      <w:lang w:val="en-GB" w:eastAsia="ja-JP"/>
    </w:rPr>
  </w:style>
  <w:style w:type="paragraph" w:styleId="TOC8">
    <w:name w:val="toc 8"/>
    <w:basedOn w:val="TOC1"/>
    <w:uiPriority w:val="39"/>
    <w:rsid w:val="0023426C"/>
    <w:pPr>
      <w:spacing w:before="180"/>
      <w:ind w:left="2693" w:hanging="2693"/>
    </w:pPr>
    <w:rPr>
      <w:b/>
    </w:rPr>
  </w:style>
  <w:style w:type="paragraph" w:styleId="TOC1">
    <w:name w:val="toc 1"/>
    <w:uiPriority w:val="39"/>
    <w:rsid w:val="0023426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23426C"/>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23426C"/>
    <w:pPr>
      <w:spacing w:before="120" w:after="120"/>
    </w:pPr>
    <w:rPr>
      <w:b/>
      <w:lang w:eastAsia="en-GB"/>
    </w:rPr>
  </w:style>
  <w:style w:type="paragraph" w:styleId="TOC5">
    <w:name w:val="toc 5"/>
    <w:basedOn w:val="TOC4"/>
    <w:uiPriority w:val="39"/>
    <w:rsid w:val="0023426C"/>
    <w:pPr>
      <w:ind w:left="1701" w:hanging="1701"/>
    </w:pPr>
  </w:style>
  <w:style w:type="paragraph" w:styleId="TOC4">
    <w:name w:val="toc 4"/>
    <w:basedOn w:val="TOC3"/>
    <w:uiPriority w:val="39"/>
    <w:rsid w:val="0023426C"/>
    <w:pPr>
      <w:ind w:left="1418" w:hanging="1418"/>
    </w:pPr>
  </w:style>
  <w:style w:type="paragraph" w:styleId="TOC3">
    <w:name w:val="toc 3"/>
    <w:basedOn w:val="TOC2"/>
    <w:uiPriority w:val="39"/>
    <w:rsid w:val="0023426C"/>
    <w:pPr>
      <w:ind w:left="1134" w:hanging="1134"/>
    </w:pPr>
  </w:style>
  <w:style w:type="paragraph" w:styleId="TOC2">
    <w:name w:val="toc 2"/>
    <w:basedOn w:val="TOC1"/>
    <w:uiPriority w:val="39"/>
    <w:rsid w:val="0023426C"/>
    <w:pPr>
      <w:keepNext w:val="0"/>
      <w:spacing w:before="0"/>
      <w:ind w:left="851" w:hanging="851"/>
    </w:pPr>
    <w:rPr>
      <w:sz w:val="20"/>
    </w:rPr>
  </w:style>
  <w:style w:type="paragraph" w:styleId="Index2">
    <w:name w:val="index 2"/>
    <w:basedOn w:val="Index1"/>
    <w:rsid w:val="0023426C"/>
    <w:pPr>
      <w:ind w:left="284"/>
    </w:pPr>
  </w:style>
  <w:style w:type="paragraph" w:styleId="Index1">
    <w:name w:val="index 1"/>
    <w:basedOn w:val="Normal"/>
    <w:rsid w:val="0023426C"/>
    <w:pPr>
      <w:keepLines/>
      <w:spacing w:after="0"/>
    </w:pPr>
  </w:style>
  <w:style w:type="paragraph" w:styleId="DocumentMap">
    <w:name w:val="Document Map"/>
    <w:basedOn w:val="Normal"/>
    <w:link w:val="DocumentMapChar"/>
    <w:rsid w:val="0023426C"/>
    <w:pPr>
      <w:shd w:val="clear" w:color="auto" w:fill="000080"/>
    </w:pPr>
    <w:rPr>
      <w:rFonts w:ascii="Tahoma" w:hAnsi="Tahoma" w:cs="Tahoma"/>
    </w:rPr>
  </w:style>
  <w:style w:type="character" w:customStyle="1" w:styleId="DocumentMapChar">
    <w:name w:val="Document Map Char"/>
    <w:basedOn w:val="DefaultParagraphFont"/>
    <w:link w:val="DocumentMap"/>
    <w:rsid w:val="0023426C"/>
    <w:rPr>
      <w:rFonts w:ascii="Tahoma" w:hAnsi="Tahoma" w:cs="Tahoma"/>
      <w:shd w:val="clear" w:color="auto" w:fill="000080"/>
    </w:rPr>
  </w:style>
  <w:style w:type="paragraph" w:styleId="ListNumber2">
    <w:name w:val="List Number 2"/>
    <w:basedOn w:val="ListNumber"/>
    <w:rsid w:val="0023426C"/>
    <w:pPr>
      <w:numPr>
        <w:numId w:val="12"/>
      </w:numPr>
    </w:pPr>
  </w:style>
  <w:style w:type="paragraph" w:styleId="ListNumber">
    <w:name w:val="List Number"/>
    <w:basedOn w:val="List"/>
    <w:rsid w:val="0023426C"/>
    <w:pPr>
      <w:numPr>
        <w:numId w:val="11"/>
      </w:numPr>
    </w:pPr>
    <w:rPr>
      <w:lang w:eastAsia="ja-JP"/>
    </w:rPr>
  </w:style>
  <w:style w:type="paragraph" w:styleId="List">
    <w:name w:val="List"/>
    <w:basedOn w:val="BodyText"/>
    <w:rsid w:val="0023426C"/>
    <w:pPr>
      <w:ind w:left="568" w:hanging="284"/>
    </w:pPr>
  </w:style>
  <w:style w:type="paragraph" w:styleId="Header">
    <w:name w:val="header"/>
    <w:link w:val="HeaderChar"/>
    <w:rsid w:val="0023426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23426C"/>
    <w:rPr>
      <w:rFonts w:ascii="Arial" w:eastAsia="Times New Roman" w:hAnsi="Arial" w:cs="Times New Roman"/>
      <w:b/>
      <w:noProof/>
      <w:sz w:val="18"/>
      <w:szCs w:val="20"/>
      <w:lang w:val="en-GB" w:eastAsia="ja-JP"/>
    </w:rPr>
  </w:style>
  <w:style w:type="character" w:styleId="FootnoteReference">
    <w:name w:val="footnote reference"/>
    <w:rsid w:val="0023426C"/>
    <w:rPr>
      <w:b/>
      <w:position w:val="6"/>
      <w:sz w:val="16"/>
    </w:rPr>
  </w:style>
  <w:style w:type="paragraph" w:styleId="FootnoteText">
    <w:name w:val="footnote text"/>
    <w:basedOn w:val="Normal"/>
    <w:link w:val="FootnoteTextChar"/>
    <w:rsid w:val="0023426C"/>
    <w:pPr>
      <w:keepLines/>
      <w:spacing w:after="0"/>
      <w:ind w:left="454" w:hanging="454"/>
    </w:pPr>
    <w:rPr>
      <w:sz w:val="16"/>
    </w:rPr>
  </w:style>
  <w:style w:type="character" w:customStyle="1" w:styleId="FootnoteTextChar">
    <w:name w:val="Footnote Text Char"/>
    <w:basedOn w:val="DefaultParagraphFont"/>
    <w:link w:val="FootnoteText"/>
    <w:rsid w:val="0023426C"/>
    <w:rPr>
      <w:sz w:val="16"/>
    </w:rPr>
  </w:style>
  <w:style w:type="paragraph" w:customStyle="1" w:styleId="3GPPHeader">
    <w:name w:val="3GPP_Header"/>
    <w:basedOn w:val="BodyText"/>
    <w:rsid w:val="0023426C"/>
    <w:pPr>
      <w:tabs>
        <w:tab w:val="left" w:pos="1701"/>
        <w:tab w:val="right" w:pos="9639"/>
      </w:tabs>
      <w:spacing w:after="240"/>
    </w:pPr>
    <w:rPr>
      <w:b/>
      <w:sz w:val="24"/>
    </w:rPr>
  </w:style>
  <w:style w:type="paragraph" w:styleId="TOC9">
    <w:name w:val="toc 9"/>
    <w:basedOn w:val="TOC8"/>
    <w:uiPriority w:val="39"/>
    <w:rsid w:val="0023426C"/>
    <w:pPr>
      <w:ind w:left="1418" w:hanging="1418"/>
    </w:pPr>
  </w:style>
  <w:style w:type="paragraph" w:styleId="TOC6">
    <w:name w:val="toc 6"/>
    <w:basedOn w:val="TOC5"/>
    <w:next w:val="Normal"/>
    <w:uiPriority w:val="39"/>
    <w:rsid w:val="0023426C"/>
    <w:pPr>
      <w:ind w:left="1985" w:hanging="1985"/>
    </w:pPr>
  </w:style>
  <w:style w:type="paragraph" w:styleId="TOC7">
    <w:name w:val="toc 7"/>
    <w:basedOn w:val="TOC6"/>
    <w:next w:val="Normal"/>
    <w:uiPriority w:val="39"/>
    <w:rsid w:val="0023426C"/>
    <w:pPr>
      <w:ind w:left="2268" w:hanging="2268"/>
    </w:pPr>
  </w:style>
  <w:style w:type="paragraph" w:styleId="ListBullet2">
    <w:name w:val="List Bullet 2"/>
    <w:basedOn w:val="ListBullet"/>
    <w:rsid w:val="0023426C"/>
    <w:pPr>
      <w:numPr>
        <w:numId w:val="7"/>
      </w:numPr>
    </w:pPr>
  </w:style>
  <w:style w:type="paragraph" w:styleId="ListBullet">
    <w:name w:val="List Bullet"/>
    <w:basedOn w:val="List"/>
    <w:rsid w:val="0023426C"/>
    <w:pPr>
      <w:numPr>
        <w:numId w:val="6"/>
      </w:numPr>
    </w:pPr>
    <w:rPr>
      <w:lang w:eastAsia="ja-JP"/>
    </w:rPr>
  </w:style>
  <w:style w:type="paragraph" w:styleId="ListBullet3">
    <w:name w:val="List Bullet 3"/>
    <w:basedOn w:val="ListBullet2"/>
    <w:rsid w:val="0023426C"/>
    <w:pPr>
      <w:numPr>
        <w:numId w:val="8"/>
      </w:numPr>
    </w:pPr>
  </w:style>
  <w:style w:type="paragraph" w:customStyle="1" w:styleId="EQ">
    <w:name w:val="EQ"/>
    <w:basedOn w:val="Normal"/>
    <w:next w:val="Normal"/>
    <w:rsid w:val="0023426C"/>
    <w:pPr>
      <w:keepLines/>
      <w:tabs>
        <w:tab w:val="center" w:pos="4536"/>
        <w:tab w:val="right" w:pos="9072"/>
      </w:tabs>
    </w:pPr>
    <w:rPr>
      <w:noProof/>
    </w:rPr>
  </w:style>
  <w:style w:type="paragraph" w:styleId="List2">
    <w:name w:val="List 2"/>
    <w:basedOn w:val="List"/>
    <w:rsid w:val="0023426C"/>
    <w:pPr>
      <w:ind w:left="851"/>
    </w:pPr>
    <w:rPr>
      <w:lang w:eastAsia="ja-JP"/>
    </w:rPr>
  </w:style>
  <w:style w:type="paragraph" w:styleId="List3">
    <w:name w:val="List 3"/>
    <w:basedOn w:val="List2"/>
    <w:rsid w:val="0023426C"/>
    <w:pPr>
      <w:ind w:left="1135"/>
    </w:pPr>
  </w:style>
  <w:style w:type="paragraph" w:styleId="List4">
    <w:name w:val="List 4"/>
    <w:basedOn w:val="List3"/>
    <w:rsid w:val="0023426C"/>
    <w:pPr>
      <w:ind w:left="1418"/>
    </w:pPr>
  </w:style>
  <w:style w:type="paragraph" w:styleId="List5">
    <w:name w:val="List 5"/>
    <w:basedOn w:val="List4"/>
    <w:rsid w:val="0023426C"/>
    <w:pPr>
      <w:ind w:left="1702"/>
    </w:pPr>
  </w:style>
  <w:style w:type="paragraph" w:customStyle="1" w:styleId="EditorsNote">
    <w:name w:val="Editor's Note"/>
    <w:basedOn w:val="NO"/>
    <w:link w:val="EditorsNoteChar"/>
    <w:rsid w:val="0023426C"/>
    <w:rPr>
      <w:color w:val="FF0000"/>
      <w:lang w:val="x-none" w:eastAsia="x-none"/>
    </w:rPr>
  </w:style>
  <w:style w:type="paragraph" w:styleId="ListBullet4">
    <w:name w:val="List Bullet 4"/>
    <w:basedOn w:val="ListBullet3"/>
    <w:rsid w:val="0023426C"/>
    <w:pPr>
      <w:numPr>
        <w:numId w:val="9"/>
      </w:numPr>
    </w:pPr>
  </w:style>
  <w:style w:type="paragraph" w:styleId="ListBullet5">
    <w:name w:val="List Bullet 5"/>
    <w:basedOn w:val="ListBullet4"/>
    <w:rsid w:val="0023426C"/>
    <w:pPr>
      <w:numPr>
        <w:numId w:val="10"/>
      </w:numPr>
    </w:pPr>
  </w:style>
  <w:style w:type="paragraph" w:styleId="Footer">
    <w:name w:val="footer"/>
    <w:basedOn w:val="Header"/>
    <w:link w:val="FooterChar"/>
    <w:rsid w:val="0023426C"/>
    <w:pPr>
      <w:jc w:val="center"/>
    </w:pPr>
    <w:rPr>
      <w:i/>
    </w:rPr>
  </w:style>
  <w:style w:type="character" w:customStyle="1" w:styleId="FooterChar">
    <w:name w:val="Footer Char"/>
    <w:basedOn w:val="DefaultParagraphFont"/>
    <w:link w:val="Footer"/>
    <w:rsid w:val="0023426C"/>
    <w:rPr>
      <w:rFonts w:ascii="Arial" w:eastAsia="Times New Roman" w:hAnsi="Arial" w:cs="Times New Roman"/>
      <w:b/>
      <w:i/>
      <w:noProof/>
      <w:sz w:val="18"/>
      <w:szCs w:val="20"/>
      <w:lang w:val="en-GB" w:eastAsia="ja-JP"/>
    </w:rPr>
  </w:style>
  <w:style w:type="paragraph" w:customStyle="1" w:styleId="Reference">
    <w:name w:val="Reference"/>
    <w:basedOn w:val="BodyText"/>
    <w:rsid w:val="0023426C"/>
    <w:pPr>
      <w:numPr>
        <w:numId w:val="1"/>
      </w:numPr>
    </w:pPr>
  </w:style>
  <w:style w:type="paragraph" w:styleId="BalloonText">
    <w:name w:val="Balloon Text"/>
    <w:basedOn w:val="Normal"/>
    <w:link w:val="BalloonTextChar"/>
    <w:rsid w:val="0023426C"/>
    <w:pPr>
      <w:spacing w:after="0"/>
    </w:pPr>
    <w:rPr>
      <w:rFonts w:ascii="Segoe UI" w:hAnsi="Segoe UI" w:cs="Segoe UI"/>
      <w:sz w:val="18"/>
      <w:szCs w:val="18"/>
    </w:rPr>
  </w:style>
  <w:style w:type="character" w:customStyle="1" w:styleId="BalloonTextChar">
    <w:name w:val="Balloon Text Char"/>
    <w:basedOn w:val="DefaultParagraphFont"/>
    <w:link w:val="BalloonText"/>
    <w:rsid w:val="0023426C"/>
    <w:rPr>
      <w:rFonts w:ascii="Segoe UI" w:hAnsi="Segoe UI" w:cs="Segoe UI"/>
      <w:sz w:val="18"/>
      <w:szCs w:val="18"/>
    </w:rPr>
  </w:style>
  <w:style w:type="character" w:styleId="PageNumber">
    <w:name w:val="page number"/>
    <w:basedOn w:val="DefaultParagraphFont"/>
    <w:rsid w:val="0023426C"/>
  </w:style>
  <w:style w:type="paragraph" w:styleId="BodyText">
    <w:name w:val="Body Text"/>
    <w:basedOn w:val="Normal"/>
    <w:link w:val="BodyTextChar"/>
    <w:rsid w:val="0023426C"/>
    <w:pPr>
      <w:spacing w:after="120"/>
      <w:jc w:val="both"/>
    </w:pPr>
    <w:rPr>
      <w:rFonts w:ascii="Arial" w:hAnsi="Arial"/>
      <w:lang w:eastAsia="zh-CN"/>
    </w:rPr>
  </w:style>
  <w:style w:type="character" w:customStyle="1" w:styleId="BodyTextChar">
    <w:name w:val="Body Text Char"/>
    <w:basedOn w:val="DefaultParagraphFont"/>
    <w:link w:val="BodyText"/>
    <w:rsid w:val="0023426C"/>
    <w:rPr>
      <w:rFonts w:ascii="Arial" w:hAnsi="Arial"/>
      <w:lang w:eastAsia="zh-CN"/>
    </w:rPr>
  </w:style>
  <w:style w:type="character" w:styleId="Hyperlink">
    <w:name w:val="Hyperlink"/>
    <w:uiPriority w:val="99"/>
    <w:qFormat/>
    <w:rsid w:val="0023426C"/>
    <w:rPr>
      <w:color w:val="0000FF"/>
      <w:u w:val="single"/>
    </w:rPr>
  </w:style>
  <w:style w:type="character" w:styleId="FollowedHyperlink">
    <w:name w:val="FollowedHyperlink"/>
    <w:unhideWhenUsed/>
    <w:rsid w:val="0023426C"/>
    <w:rPr>
      <w:color w:val="800080"/>
      <w:u w:val="single"/>
    </w:rPr>
  </w:style>
  <w:style w:type="character" w:styleId="CommentReference">
    <w:name w:val="annotation reference"/>
    <w:qFormat/>
    <w:rsid w:val="0023426C"/>
    <w:rPr>
      <w:sz w:val="16"/>
      <w:szCs w:val="16"/>
    </w:rPr>
  </w:style>
  <w:style w:type="paragraph" w:styleId="CommentText">
    <w:name w:val="annotation text"/>
    <w:basedOn w:val="Normal"/>
    <w:link w:val="CommentTextChar"/>
    <w:uiPriority w:val="99"/>
    <w:qFormat/>
    <w:rsid w:val="0023426C"/>
  </w:style>
  <w:style w:type="character" w:customStyle="1" w:styleId="CommentTextChar">
    <w:name w:val="Comment Text Char"/>
    <w:basedOn w:val="DefaultParagraphFont"/>
    <w:link w:val="CommentText"/>
    <w:uiPriority w:val="99"/>
    <w:qFormat/>
    <w:rsid w:val="0023426C"/>
  </w:style>
  <w:style w:type="paragraph" w:styleId="CommentSubject">
    <w:name w:val="annotation subject"/>
    <w:basedOn w:val="CommentText"/>
    <w:next w:val="CommentText"/>
    <w:link w:val="CommentSubjectChar"/>
    <w:rsid w:val="0023426C"/>
    <w:rPr>
      <w:b/>
      <w:bCs/>
    </w:rPr>
  </w:style>
  <w:style w:type="character" w:customStyle="1" w:styleId="CommentSubjectChar">
    <w:name w:val="Comment Subject Char"/>
    <w:basedOn w:val="CommentTextChar"/>
    <w:link w:val="CommentSubject"/>
    <w:rsid w:val="0023426C"/>
    <w:rPr>
      <w:b/>
      <w:bCs/>
    </w:rPr>
  </w:style>
  <w:style w:type="paragraph" w:customStyle="1" w:styleId="B1">
    <w:name w:val="B1"/>
    <w:basedOn w:val="List"/>
    <w:link w:val="B1Char1"/>
    <w:qFormat/>
    <w:rsid w:val="0023426C"/>
    <w:rPr>
      <w:rFonts w:ascii="Times New Roman" w:hAnsi="Times New Roman"/>
    </w:rPr>
  </w:style>
  <w:style w:type="paragraph" w:customStyle="1" w:styleId="B2">
    <w:name w:val="B2"/>
    <w:basedOn w:val="List2"/>
    <w:link w:val="B2Char"/>
    <w:rsid w:val="0023426C"/>
    <w:rPr>
      <w:rFonts w:ascii="Times New Roman" w:hAnsi="Times New Roman"/>
    </w:rPr>
  </w:style>
  <w:style w:type="paragraph" w:customStyle="1" w:styleId="B3">
    <w:name w:val="B3"/>
    <w:basedOn w:val="List3"/>
    <w:link w:val="B3Char2"/>
    <w:rsid w:val="0023426C"/>
    <w:rPr>
      <w:rFonts w:ascii="Times New Roman" w:hAnsi="Times New Roman"/>
    </w:rPr>
  </w:style>
  <w:style w:type="paragraph" w:customStyle="1" w:styleId="B4">
    <w:name w:val="B4"/>
    <w:basedOn w:val="List4"/>
    <w:link w:val="B4Char"/>
    <w:rsid w:val="0023426C"/>
    <w:rPr>
      <w:rFonts w:ascii="Times New Roman" w:hAnsi="Times New Roman"/>
    </w:rPr>
  </w:style>
  <w:style w:type="paragraph" w:customStyle="1" w:styleId="Proposal">
    <w:name w:val="Proposal"/>
    <w:basedOn w:val="BodyText"/>
    <w:link w:val="ProposalChar"/>
    <w:qFormat/>
    <w:rsid w:val="0023426C"/>
    <w:pPr>
      <w:numPr>
        <w:numId w:val="2"/>
      </w:numPr>
      <w:tabs>
        <w:tab w:val="left" w:pos="1701"/>
      </w:tabs>
    </w:pPr>
    <w:rPr>
      <w:b/>
      <w:bCs/>
    </w:rPr>
  </w:style>
  <w:style w:type="paragraph" w:customStyle="1" w:styleId="B5">
    <w:name w:val="B5"/>
    <w:basedOn w:val="List5"/>
    <w:link w:val="B5Char"/>
    <w:rsid w:val="0023426C"/>
    <w:rPr>
      <w:rFonts w:ascii="Times New Roman" w:hAnsi="Times New Roman"/>
    </w:rPr>
  </w:style>
  <w:style w:type="paragraph" w:customStyle="1" w:styleId="EX">
    <w:name w:val="EX"/>
    <w:basedOn w:val="Normal"/>
    <w:rsid w:val="0023426C"/>
    <w:pPr>
      <w:keepLines/>
      <w:ind w:left="1702" w:hanging="1418"/>
    </w:pPr>
  </w:style>
  <w:style w:type="paragraph" w:customStyle="1" w:styleId="EW">
    <w:name w:val="EW"/>
    <w:basedOn w:val="EX"/>
    <w:rsid w:val="0023426C"/>
    <w:pPr>
      <w:spacing w:after="0"/>
    </w:pPr>
  </w:style>
  <w:style w:type="paragraph" w:customStyle="1" w:styleId="TAL">
    <w:name w:val="TAL"/>
    <w:basedOn w:val="Normal"/>
    <w:link w:val="TALCar"/>
    <w:rsid w:val="0023426C"/>
    <w:pPr>
      <w:keepNext/>
      <w:keepLines/>
      <w:spacing w:after="0"/>
    </w:pPr>
    <w:rPr>
      <w:rFonts w:ascii="Arial" w:hAnsi="Arial"/>
      <w:sz w:val="18"/>
      <w:lang w:val="x-none" w:eastAsia="x-none"/>
    </w:rPr>
  </w:style>
  <w:style w:type="paragraph" w:customStyle="1" w:styleId="TAC">
    <w:name w:val="TAC"/>
    <w:basedOn w:val="TAL"/>
    <w:rsid w:val="0023426C"/>
    <w:pPr>
      <w:jc w:val="center"/>
    </w:pPr>
  </w:style>
  <w:style w:type="paragraph" w:customStyle="1" w:styleId="TAH">
    <w:name w:val="TAH"/>
    <w:basedOn w:val="TAC"/>
    <w:link w:val="TAHCar"/>
    <w:rsid w:val="0023426C"/>
    <w:rPr>
      <w:b/>
    </w:rPr>
  </w:style>
  <w:style w:type="paragraph" w:customStyle="1" w:styleId="TAN">
    <w:name w:val="TAN"/>
    <w:basedOn w:val="TAL"/>
    <w:rsid w:val="0023426C"/>
    <w:pPr>
      <w:ind w:left="851" w:hanging="851"/>
    </w:pPr>
  </w:style>
  <w:style w:type="paragraph" w:customStyle="1" w:styleId="TAR">
    <w:name w:val="TAR"/>
    <w:basedOn w:val="TAL"/>
    <w:rsid w:val="0023426C"/>
    <w:pPr>
      <w:jc w:val="right"/>
    </w:pPr>
  </w:style>
  <w:style w:type="paragraph" w:customStyle="1" w:styleId="TH">
    <w:name w:val="TH"/>
    <w:basedOn w:val="Normal"/>
    <w:link w:val="THChar"/>
    <w:rsid w:val="0023426C"/>
    <w:pPr>
      <w:keepNext/>
      <w:keepLines/>
      <w:spacing w:before="60"/>
      <w:jc w:val="center"/>
    </w:pPr>
    <w:rPr>
      <w:rFonts w:ascii="Arial" w:hAnsi="Arial"/>
      <w:b/>
      <w:lang w:val="x-none" w:eastAsia="x-none"/>
    </w:rPr>
  </w:style>
  <w:style w:type="paragraph" w:customStyle="1" w:styleId="TF">
    <w:name w:val="TF"/>
    <w:basedOn w:val="TH"/>
    <w:link w:val="TFChar"/>
    <w:rsid w:val="0023426C"/>
    <w:pPr>
      <w:keepNext w:val="0"/>
      <w:spacing w:before="0" w:after="240"/>
    </w:pPr>
  </w:style>
  <w:style w:type="paragraph" w:customStyle="1" w:styleId="TT">
    <w:name w:val="TT"/>
    <w:basedOn w:val="Heading1"/>
    <w:next w:val="Normal"/>
    <w:rsid w:val="0023426C"/>
    <w:pPr>
      <w:numPr>
        <w:numId w:val="0"/>
      </w:numPr>
      <w:ind w:left="1134" w:hanging="1134"/>
      <w:outlineLvl w:val="9"/>
    </w:pPr>
  </w:style>
  <w:style w:type="paragraph" w:customStyle="1" w:styleId="ZA">
    <w:name w:val="ZA"/>
    <w:rsid w:val="0023426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23426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23426C"/>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23426C"/>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23426C"/>
  </w:style>
  <w:style w:type="paragraph" w:customStyle="1" w:styleId="ZH">
    <w:name w:val="ZH"/>
    <w:rsid w:val="0023426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23426C"/>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23426C"/>
    <w:pPr>
      <w:framePr w:hRule="auto" w:wrap="notBeside" w:y="852"/>
    </w:pPr>
    <w:rPr>
      <w:i w:val="0"/>
      <w:sz w:val="40"/>
    </w:rPr>
  </w:style>
  <w:style w:type="paragraph" w:customStyle="1" w:styleId="ZU">
    <w:name w:val="ZU"/>
    <w:rsid w:val="0023426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23426C"/>
    <w:pPr>
      <w:framePr w:wrap="notBeside" w:y="16161"/>
    </w:pPr>
  </w:style>
  <w:style w:type="paragraph" w:customStyle="1" w:styleId="FP">
    <w:name w:val="FP"/>
    <w:basedOn w:val="Normal"/>
    <w:rsid w:val="0023426C"/>
    <w:pPr>
      <w:spacing w:after="0"/>
    </w:pPr>
  </w:style>
  <w:style w:type="paragraph" w:customStyle="1" w:styleId="Observation">
    <w:name w:val="Observation"/>
    <w:basedOn w:val="Proposal"/>
    <w:qFormat/>
    <w:rsid w:val="0023426C"/>
    <w:pPr>
      <w:numPr>
        <w:numId w:val="4"/>
      </w:numPr>
    </w:pPr>
    <w:rPr>
      <w:lang w:eastAsia="ja-JP"/>
    </w:rPr>
  </w:style>
  <w:style w:type="paragraph" w:styleId="TableofFigures">
    <w:name w:val="table of figures"/>
    <w:basedOn w:val="BodyText"/>
    <w:next w:val="Normal"/>
    <w:uiPriority w:val="99"/>
    <w:qFormat/>
    <w:rsid w:val="0023426C"/>
    <w:pPr>
      <w:ind w:left="1701" w:hanging="1701"/>
      <w:jc w:val="left"/>
    </w:pPr>
    <w:rPr>
      <w:b/>
    </w:rPr>
  </w:style>
  <w:style w:type="character" w:customStyle="1" w:styleId="B1Char1">
    <w:name w:val="B1 Char1"/>
    <w:link w:val="B1"/>
    <w:qFormat/>
    <w:rsid w:val="0023426C"/>
    <w:rPr>
      <w:rFonts w:ascii="Times New Roman" w:hAnsi="Times New Roman"/>
      <w:lang w:eastAsia="zh-CN"/>
    </w:rPr>
  </w:style>
  <w:style w:type="character" w:customStyle="1" w:styleId="B2Char">
    <w:name w:val="B2 Char"/>
    <w:link w:val="B2"/>
    <w:qFormat/>
    <w:rsid w:val="0023426C"/>
    <w:rPr>
      <w:rFonts w:ascii="Times New Roman" w:hAnsi="Times New Roman"/>
      <w:lang w:eastAsia="ja-JP"/>
    </w:rPr>
  </w:style>
  <w:style w:type="character" w:customStyle="1" w:styleId="B3Char2">
    <w:name w:val="B3 Char2"/>
    <w:link w:val="B3"/>
    <w:qFormat/>
    <w:rsid w:val="0023426C"/>
    <w:rPr>
      <w:rFonts w:ascii="Times New Roman" w:hAnsi="Times New Roman"/>
      <w:lang w:eastAsia="ja-JP"/>
    </w:rPr>
  </w:style>
  <w:style w:type="character" w:customStyle="1" w:styleId="B4Char">
    <w:name w:val="B4 Char"/>
    <w:link w:val="B4"/>
    <w:rsid w:val="0023426C"/>
    <w:rPr>
      <w:rFonts w:ascii="Times New Roman" w:hAnsi="Times New Roman"/>
      <w:lang w:eastAsia="ja-JP"/>
    </w:rPr>
  </w:style>
  <w:style w:type="character" w:customStyle="1" w:styleId="B5Char">
    <w:name w:val="B5 Char"/>
    <w:link w:val="B5"/>
    <w:rsid w:val="0023426C"/>
    <w:rPr>
      <w:rFonts w:ascii="Times New Roman" w:hAnsi="Times New Roman"/>
      <w:lang w:eastAsia="ja-JP"/>
    </w:rPr>
  </w:style>
  <w:style w:type="paragraph" w:customStyle="1" w:styleId="B6">
    <w:name w:val="B6"/>
    <w:basedOn w:val="B5"/>
    <w:link w:val="B6Char"/>
    <w:rsid w:val="0023426C"/>
    <w:pPr>
      <w:ind w:left="1985"/>
    </w:pPr>
  </w:style>
  <w:style w:type="character" w:customStyle="1" w:styleId="B6Char">
    <w:name w:val="B6 Char"/>
    <w:link w:val="B6"/>
    <w:rsid w:val="0023426C"/>
    <w:rPr>
      <w:rFonts w:ascii="Times New Roman" w:hAnsi="Times New Roman"/>
      <w:lang w:eastAsia="ja-JP"/>
    </w:rPr>
  </w:style>
  <w:style w:type="paragraph" w:customStyle="1" w:styleId="B7">
    <w:name w:val="B7"/>
    <w:basedOn w:val="B6"/>
    <w:link w:val="B7Char"/>
    <w:rsid w:val="0023426C"/>
    <w:pPr>
      <w:ind w:left="2269"/>
    </w:pPr>
  </w:style>
  <w:style w:type="character" w:customStyle="1" w:styleId="B7Char">
    <w:name w:val="B7 Char"/>
    <w:basedOn w:val="B6Char"/>
    <w:link w:val="B7"/>
    <w:rsid w:val="0023426C"/>
    <w:rPr>
      <w:rFonts w:ascii="Times New Roman" w:hAnsi="Times New Roman"/>
      <w:lang w:eastAsia="ja-JP"/>
    </w:rPr>
  </w:style>
  <w:style w:type="paragraph" w:customStyle="1" w:styleId="B8">
    <w:name w:val="B8"/>
    <w:basedOn w:val="B7"/>
    <w:qFormat/>
    <w:rsid w:val="0023426C"/>
    <w:pPr>
      <w:ind w:left="2552"/>
    </w:pPr>
  </w:style>
  <w:style w:type="paragraph" w:customStyle="1" w:styleId="CRCoverPage">
    <w:name w:val="CR Cover Page"/>
    <w:link w:val="CRCoverPageZchn"/>
    <w:rsid w:val="0023426C"/>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23426C"/>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23426C"/>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3426C"/>
    <w:rPr>
      <w:rFonts w:ascii="Arial" w:eastAsia="MS Mincho" w:hAnsi="Arial"/>
      <w:szCs w:val="24"/>
      <w:lang w:val="x-none" w:eastAsia="x-none"/>
    </w:rPr>
  </w:style>
  <w:style w:type="paragraph" w:customStyle="1" w:styleId="NO">
    <w:name w:val="NO"/>
    <w:basedOn w:val="Normal"/>
    <w:link w:val="NOChar"/>
    <w:rsid w:val="0023426C"/>
    <w:pPr>
      <w:keepLines/>
      <w:ind w:left="1135" w:hanging="851"/>
    </w:pPr>
  </w:style>
  <w:style w:type="character" w:customStyle="1" w:styleId="NOChar">
    <w:name w:val="NO Char"/>
    <w:link w:val="NO"/>
    <w:qFormat/>
    <w:rsid w:val="0023426C"/>
  </w:style>
  <w:style w:type="character" w:customStyle="1" w:styleId="EditorsNoteChar">
    <w:name w:val="Editor's Note Char"/>
    <w:link w:val="EditorsNote"/>
    <w:rsid w:val="0023426C"/>
    <w:rPr>
      <w:color w:val="FF0000"/>
      <w:lang w:val="x-none" w:eastAsia="x-none"/>
    </w:rPr>
  </w:style>
  <w:style w:type="paragraph" w:customStyle="1" w:styleId="EmailDiscussion">
    <w:name w:val="EmailDiscussion"/>
    <w:basedOn w:val="Normal"/>
    <w:next w:val="Normal"/>
    <w:rsid w:val="0023426C"/>
    <w:pPr>
      <w:numPr>
        <w:numId w:val="5"/>
      </w:numPr>
      <w:spacing w:before="40" w:after="0"/>
    </w:pPr>
    <w:rPr>
      <w:rFonts w:ascii="Arial" w:eastAsia="MS Mincho" w:hAnsi="Arial"/>
      <w:b/>
      <w:szCs w:val="24"/>
      <w:lang w:eastAsia="en-GB"/>
    </w:rPr>
  </w:style>
  <w:style w:type="character" w:styleId="Emphasis">
    <w:name w:val="Emphasis"/>
    <w:uiPriority w:val="20"/>
    <w:qFormat/>
    <w:rsid w:val="0023426C"/>
    <w:rPr>
      <w:i/>
      <w:iCs/>
    </w:rPr>
  </w:style>
  <w:style w:type="paragraph" w:customStyle="1" w:styleId="FigureTitle">
    <w:name w:val="Figure_Title"/>
    <w:basedOn w:val="Normal"/>
    <w:next w:val="Normal"/>
    <w:rsid w:val="0023426C"/>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23426C"/>
    <w:rPr>
      <w:i/>
      <w:color w:val="0000FF"/>
    </w:rPr>
  </w:style>
  <w:style w:type="paragraph" w:customStyle="1" w:styleId="H6">
    <w:name w:val="H6"/>
    <w:basedOn w:val="Heading5"/>
    <w:next w:val="Normal"/>
    <w:rsid w:val="0023426C"/>
    <w:pPr>
      <w:ind w:left="1985" w:hanging="1985"/>
      <w:outlineLvl w:val="9"/>
    </w:pPr>
    <w:rPr>
      <w:sz w:val="20"/>
    </w:rPr>
  </w:style>
  <w:style w:type="character" w:styleId="HTMLCode">
    <w:name w:val="HTML Code"/>
    <w:uiPriority w:val="99"/>
    <w:unhideWhenUsed/>
    <w:rsid w:val="0023426C"/>
    <w:rPr>
      <w:rFonts w:ascii="Courier New" w:eastAsia="Times New Roman" w:hAnsi="Courier New" w:cs="Courier New"/>
      <w:sz w:val="20"/>
      <w:szCs w:val="20"/>
    </w:rPr>
  </w:style>
  <w:style w:type="paragraph" w:styleId="IndexHeading">
    <w:name w:val="index heading"/>
    <w:basedOn w:val="Normal"/>
    <w:next w:val="Normal"/>
    <w:rsid w:val="0023426C"/>
    <w:pPr>
      <w:pBdr>
        <w:top w:val="single" w:sz="12" w:space="0" w:color="auto"/>
      </w:pBdr>
      <w:spacing w:before="360" w:after="240"/>
    </w:pPr>
    <w:rPr>
      <w:b/>
      <w:i/>
      <w:sz w:val="26"/>
      <w:lang w:eastAsia="en-GB"/>
    </w:rPr>
  </w:style>
  <w:style w:type="paragraph" w:customStyle="1" w:styleId="LD">
    <w:name w:val="LD"/>
    <w:rsid w:val="0023426C"/>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3426C"/>
    <w:pPr>
      <w:spacing w:after="0"/>
      <w:ind w:left="720"/>
    </w:pPr>
    <w:rPr>
      <w:rFonts w:ascii="Calibri" w:eastAsia="Calibri" w:hAnsi="Calibri"/>
      <w:lang w:val="x-none"/>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23426C"/>
    <w:rPr>
      <w:rFonts w:ascii="Calibri" w:eastAsia="Calibri" w:hAnsi="Calibri"/>
      <w:lang w:val="x-none"/>
    </w:rPr>
  </w:style>
  <w:style w:type="paragraph" w:customStyle="1" w:styleId="NF">
    <w:name w:val="NF"/>
    <w:basedOn w:val="NO"/>
    <w:rsid w:val="0023426C"/>
    <w:pPr>
      <w:keepNext/>
      <w:spacing w:after="0"/>
    </w:pPr>
    <w:rPr>
      <w:rFonts w:ascii="Arial" w:hAnsi="Arial"/>
      <w:sz w:val="18"/>
    </w:rPr>
  </w:style>
  <w:style w:type="paragraph" w:customStyle="1" w:styleId="NW">
    <w:name w:val="NW"/>
    <w:basedOn w:val="NO"/>
    <w:rsid w:val="0023426C"/>
    <w:pPr>
      <w:spacing w:after="0"/>
    </w:pPr>
  </w:style>
  <w:style w:type="paragraph" w:customStyle="1" w:styleId="PL">
    <w:name w:val="PL"/>
    <w:link w:val="PLChar"/>
    <w:qFormat/>
    <w:rsid w:val="002342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3426C"/>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23426C"/>
    <w:rPr>
      <w:rFonts w:ascii="Courier New" w:hAnsi="Courier New"/>
      <w:lang w:val="nb-NO"/>
    </w:rPr>
  </w:style>
  <w:style w:type="character" w:customStyle="1" w:styleId="PlainTextChar">
    <w:name w:val="Plain Text Char"/>
    <w:basedOn w:val="DefaultParagraphFont"/>
    <w:link w:val="PlainText"/>
    <w:rsid w:val="0023426C"/>
    <w:rPr>
      <w:rFonts w:ascii="Courier New" w:hAnsi="Courier New"/>
      <w:lang w:val="nb-NO"/>
    </w:rPr>
  </w:style>
  <w:style w:type="character" w:styleId="Strong">
    <w:name w:val="Strong"/>
    <w:uiPriority w:val="22"/>
    <w:qFormat/>
    <w:rsid w:val="0023426C"/>
    <w:rPr>
      <w:b/>
      <w:bCs/>
    </w:rPr>
  </w:style>
  <w:style w:type="table" w:styleId="TableGrid">
    <w:name w:val="Table Grid"/>
    <w:basedOn w:val="TableNormal"/>
    <w:uiPriority w:val="39"/>
    <w:qFormat/>
    <w:rsid w:val="0023426C"/>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3426C"/>
    <w:rPr>
      <w:rFonts w:ascii="Arial" w:hAnsi="Arial"/>
      <w:sz w:val="18"/>
      <w:lang w:val="x-none" w:eastAsia="x-none"/>
    </w:rPr>
  </w:style>
  <w:style w:type="character" w:customStyle="1" w:styleId="TAHCar">
    <w:name w:val="TAH Car"/>
    <w:link w:val="TAH"/>
    <w:locked/>
    <w:rsid w:val="0023426C"/>
    <w:rPr>
      <w:rFonts w:ascii="Arial" w:hAnsi="Arial"/>
      <w:b/>
      <w:sz w:val="18"/>
      <w:lang w:val="x-none" w:eastAsia="x-none"/>
    </w:rPr>
  </w:style>
  <w:style w:type="character" w:customStyle="1" w:styleId="THChar">
    <w:name w:val="TH Char"/>
    <w:link w:val="TH"/>
    <w:rsid w:val="0023426C"/>
    <w:rPr>
      <w:rFonts w:ascii="Arial" w:hAnsi="Arial"/>
      <w:b/>
      <w:lang w:val="x-none" w:eastAsia="x-none"/>
    </w:rPr>
  </w:style>
  <w:style w:type="paragraph" w:customStyle="1" w:styleId="TAJ">
    <w:name w:val="TAJ"/>
    <w:basedOn w:val="TH"/>
    <w:rsid w:val="0023426C"/>
  </w:style>
  <w:style w:type="paragraph" w:customStyle="1" w:styleId="TALCharChar">
    <w:name w:val="TAL Char Char"/>
    <w:basedOn w:val="Normal"/>
    <w:link w:val="TALCharCharChar"/>
    <w:rsid w:val="0023426C"/>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3426C"/>
    <w:rPr>
      <w:rFonts w:ascii="Arial" w:eastAsia="Malgun Gothic" w:hAnsi="Arial"/>
      <w:sz w:val="18"/>
      <w:lang w:val="x-none" w:eastAsia="x-none"/>
    </w:rPr>
  </w:style>
  <w:style w:type="character" w:customStyle="1" w:styleId="TFChar">
    <w:name w:val="TF Char"/>
    <w:link w:val="TF"/>
    <w:rsid w:val="0023426C"/>
    <w:rPr>
      <w:rFonts w:ascii="Arial" w:hAnsi="Arial"/>
      <w:b/>
      <w:lang w:val="x-none" w:eastAsia="x-none"/>
    </w:rPr>
  </w:style>
  <w:style w:type="paragraph" w:styleId="ListContinue">
    <w:name w:val="List Continue"/>
    <w:basedOn w:val="Normal"/>
    <w:rsid w:val="0023426C"/>
    <w:pPr>
      <w:spacing w:after="120"/>
      <w:ind w:left="283"/>
      <w:contextualSpacing/>
    </w:pPr>
    <w:rPr>
      <w:rFonts w:ascii="Arial" w:hAnsi="Arial"/>
    </w:rPr>
  </w:style>
  <w:style w:type="paragraph" w:styleId="ListContinue2">
    <w:name w:val="List Continue 2"/>
    <w:basedOn w:val="Normal"/>
    <w:rsid w:val="0023426C"/>
    <w:pPr>
      <w:spacing w:after="120"/>
      <w:ind w:left="566"/>
      <w:contextualSpacing/>
    </w:pPr>
    <w:rPr>
      <w:rFonts w:ascii="Arial" w:hAnsi="Arial"/>
    </w:rPr>
  </w:style>
  <w:style w:type="paragraph" w:styleId="ListNumber3">
    <w:name w:val="List Number 3"/>
    <w:basedOn w:val="ListNumber2"/>
    <w:rsid w:val="0023426C"/>
    <w:pPr>
      <w:numPr>
        <w:numId w:val="3"/>
      </w:numPr>
      <w:contextualSpacing/>
    </w:pPr>
  </w:style>
  <w:style w:type="table" w:customStyle="1" w:styleId="TableGrid1">
    <w:name w:val="Table Grid1"/>
    <w:basedOn w:val="TableNormal"/>
    <w:next w:val="TableGrid"/>
    <w:uiPriority w:val="99"/>
    <w:rsid w:val="0023426C"/>
    <w:pPr>
      <w:spacing w:after="0" w:line="240" w:lineRule="auto"/>
    </w:pPr>
    <w:rPr>
      <w:rFonts w:ascii="Calibri" w:eastAsia="Calibri" w:hAnsi="Calibri" w:cs="Times New Roman"/>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23426C"/>
    <w:rPr>
      <w:b/>
      <w:lang w:eastAsia="en-GB"/>
    </w:rPr>
  </w:style>
  <w:style w:type="table" w:customStyle="1" w:styleId="TableGrid9">
    <w:name w:val="TableGrid9"/>
    <w:basedOn w:val="TableNormal"/>
    <w:next w:val="TableGrid"/>
    <w:uiPriority w:val="39"/>
    <w:qFormat/>
    <w:rsid w:val="0023426C"/>
    <w:pPr>
      <w:spacing w:after="0" w:line="240" w:lineRule="auto"/>
    </w:pPr>
    <w:rPr>
      <w:rFonts w:ascii="Calibri" w:eastAsia="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23426C"/>
    <w:rPr>
      <w:rFonts w:ascii="Arial" w:hAnsi="Arial"/>
      <w:b/>
      <w:bCs/>
      <w:lang w:eastAsia="zh-CN"/>
    </w:rPr>
  </w:style>
  <w:style w:type="paragraph" w:customStyle="1" w:styleId="Keyword">
    <w:name w:val="Keyword"/>
    <w:basedOn w:val="BodyText"/>
    <w:next w:val="BodyText"/>
    <w:rsid w:val="0023426C"/>
    <w:pPr>
      <w:keepLines/>
      <w:numPr>
        <w:numId w:val="14"/>
      </w:numPr>
      <w:tabs>
        <w:tab w:val="clear" w:pos="539"/>
        <w:tab w:val="left" w:pos="1247"/>
        <w:tab w:val="left" w:pos="2552"/>
        <w:tab w:val="left" w:pos="3856"/>
        <w:tab w:val="left" w:pos="5216"/>
        <w:tab w:val="left" w:pos="6464"/>
        <w:tab w:val="left" w:pos="7768"/>
        <w:tab w:val="left" w:pos="9072"/>
        <w:tab w:val="left" w:pos="9639"/>
      </w:tabs>
      <w:spacing w:before="240" w:after="0"/>
      <w:ind w:left="0" w:firstLine="0"/>
      <w:jc w:val="left"/>
    </w:pPr>
    <w:rPr>
      <w:u w:val="single"/>
      <w:lang w:eastAsia="en-US"/>
    </w:rPr>
  </w:style>
  <w:style w:type="character" w:customStyle="1" w:styleId="B1Zchn">
    <w:name w:val="B1 Zchn"/>
    <w:qFormat/>
    <w:rsid w:val="0023426C"/>
    <w:rPr>
      <w:lang w:eastAsia="en-US"/>
    </w:rPr>
  </w:style>
  <w:style w:type="paragraph" w:customStyle="1" w:styleId="Default">
    <w:name w:val="Default"/>
    <w:rsid w:val="0023426C"/>
    <w:pPr>
      <w:autoSpaceDE w:val="0"/>
      <w:autoSpaceDN w:val="0"/>
      <w:adjustRightInd w:val="0"/>
      <w:spacing w:after="0" w:line="240" w:lineRule="auto"/>
    </w:pPr>
    <w:rPr>
      <w:rFonts w:ascii="Arial" w:eastAsia="Times New Roman" w:hAnsi="Arial" w:cs="Arial"/>
      <w:color w:val="000000"/>
      <w:sz w:val="24"/>
      <w:szCs w:val="24"/>
      <w:lang w:val="en-GB" w:eastAsia="en-GB"/>
    </w:rPr>
  </w:style>
  <w:style w:type="paragraph" w:styleId="Revision">
    <w:name w:val="Revision"/>
    <w:hidden/>
    <w:uiPriority w:val="99"/>
    <w:semiHidden/>
    <w:rsid w:val="0023426C"/>
    <w:pPr>
      <w:spacing w:after="0" w:line="240" w:lineRule="auto"/>
    </w:pPr>
    <w:rPr>
      <w:rFonts w:ascii="Times New Roman" w:eastAsia="Times New Roman" w:hAnsi="Times New Roman" w:cs="Times New Roman"/>
      <w:sz w:val="20"/>
      <w:szCs w:val="20"/>
      <w:lang w:val="en-GB" w:eastAsia="ja-JP"/>
    </w:rPr>
  </w:style>
  <w:style w:type="paragraph" w:customStyle="1" w:styleId="References">
    <w:name w:val="References"/>
    <w:basedOn w:val="Normal"/>
    <w:rsid w:val="0023426C"/>
    <w:pPr>
      <w:numPr>
        <w:ilvl w:val="2"/>
        <w:numId w:val="15"/>
      </w:numPr>
      <w:spacing w:after="0" w:line="240" w:lineRule="auto"/>
    </w:pPr>
    <w:rPr>
      <w:rFonts w:ascii="Times New Roman" w:eastAsia="Times New Roman" w:hAnsi="Times New Roman" w:cs="Times New Roman"/>
      <w:sz w:val="20"/>
      <w:szCs w:val="24"/>
    </w:rPr>
  </w:style>
  <w:style w:type="paragraph" w:customStyle="1" w:styleId="IvDbodytext">
    <w:name w:val="IvD bodytext"/>
    <w:basedOn w:val="BodyText"/>
    <w:link w:val="IvDbodytextChar"/>
    <w:rsid w:val="0023426C"/>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heme="minorEastAsia" w:cs="Times New Roman"/>
      <w:spacing w:val="2"/>
      <w:sz w:val="20"/>
      <w:szCs w:val="20"/>
      <w:lang w:eastAsia="en-US"/>
    </w:rPr>
  </w:style>
  <w:style w:type="character" w:customStyle="1" w:styleId="IvDbodytextChar">
    <w:name w:val="IvD bodytext Char"/>
    <w:basedOn w:val="DefaultParagraphFont"/>
    <w:link w:val="IvDbodytext"/>
    <w:rsid w:val="0023426C"/>
    <w:rPr>
      <w:rFonts w:ascii="Arial" w:eastAsiaTheme="minorEastAsia" w:hAnsi="Arial" w:cs="Times New Roman"/>
      <w:spacing w:val="2"/>
      <w:sz w:val="20"/>
      <w:szCs w:val="20"/>
    </w:rPr>
  </w:style>
  <w:style w:type="table" w:customStyle="1" w:styleId="TableGrid2">
    <w:name w:val="Table Grid2"/>
    <w:basedOn w:val="TableNormal"/>
    <w:next w:val="TableGrid"/>
    <w:qFormat/>
    <w:rsid w:val="00CC66D5"/>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482057"/>
  </w:style>
  <w:style w:type="paragraph" w:customStyle="1" w:styleId="ListParagraph1">
    <w:name w:val="List Paragraph1"/>
    <w:basedOn w:val="Normal"/>
    <w:qFormat/>
    <w:rsid w:val="002876D0"/>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Agreement">
    <w:name w:val="Agreement"/>
    <w:basedOn w:val="Normal"/>
    <w:next w:val="Normal"/>
    <w:qFormat/>
    <w:rsid w:val="00F20089"/>
    <w:pPr>
      <w:numPr>
        <w:numId w:val="16"/>
      </w:numPr>
      <w:spacing w:before="60" w:after="0" w:line="240" w:lineRule="auto"/>
    </w:pPr>
    <w:rPr>
      <w:rFonts w:ascii="Arial" w:eastAsia="MS Mincho" w:hAnsi="Arial" w:cs="Times New Roman"/>
      <w:b/>
      <w:sz w:val="20"/>
      <w:szCs w:val="24"/>
      <w:lang w:val="en-GB" w:eastAsia="en-GB"/>
    </w:rPr>
  </w:style>
  <w:style w:type="paragraph" w:customStyle="1" w:styleId="NotDone">
    <w:name w:val="Not Done"/>
    <w:basedOn w:val="Normal"/>
    <w:rsid w:val="00214837"/>
    <w:pPr>
      <w:keepNext/>
      <w:keepLines/>
      <w:widowControl w:val="0"/>
      <w:numPr>
        <w:numId w:val="21"/>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line="240" w:lineRule="auto"/>
      <w:jc w:val="both"/>
      <w:textAlignment w:val="baseline"/>
    </w:pPr>
    <w:rPr>
      <w:rFonts w:ascii="Arial" w:eastAsiaTheme="minorEastAsia" w:hAnsi="Arial" w:cs="Times New Roman"/>
      <w:b/>
      <w:color w:val="FF0000"/>
      <w:sz w:val="20"/>
      <w:szCs w:val="20"/>
      <w:lang w:val="en-GB"/>
    </w:rPr>
  </w:style>
  <w:style w:type="paragraph" w:customStyle="1" w:styleId="a">
    <w:name w:val="内容索引"/>
    <w:basedOn w:val="Normal"/>
    <w:link w:val="Char"/>
    <w:qFormat/>
    <w:rsid w:val="00214837"/>
    <w:pPr>
      <w:spacing w:afterLines="50" w:after="120" w:line="240" w:lineRule="auto"/>
      <w:jc w:val="both"/>
    </w:pPr>
    <w:rPr>
      <w:rFonts w:ascii="Times New Roman" w:eastAsiaTheme="minorEastAsia" w:hAnsi="Times New Roman" w:cs="SimSun"/>
      <w:b/>
      <w:sz w:val="20"/>
      <w:szCs w:val="20"/>
      <w:u w:val="single"/>
      <w:lang w:eastAsia="zh-CN"/>
    </w:rPr>
  </w:style>
  <w:style w:type="character" w:customStyle="1" w:styleId="Char">
    <w:name w:val="内容索引 Char"/>
    <w:basedOn w:val="DefaultParagraphFont"/>
    <w:link w:val="a"/>
    <w:rsid w:val="00214837"/>
    <w:rPr>
      <w:rFonts w:ascii="Times New Roman" w:eastAsiaTheme="minorEastAsia" w:hAnsi="Times New Roman" w:cs="SimSun"/>
      <w:b/>
      <w:sz w:val="20"/>
      <w:szCs w:val="20"/>
      <w:u w:val="single"/>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069078">
      <w:bodyDiv w:val="1"/>
      <w:marLeft w:val="0"/>
      <w:marRight w:val="0"/>
      <w:marTop w:val="0"/>
      <w:marBottom w:val="0"/>
      <w:divBdr>
        <w:top w:val="none" w:sz="0" w:space="0" w:color="auto"/>
        <w:left w:val="none" w:sz="0" w:space="0" w:color="auto"/>
        <w:bottom w:val="none" w:sz="0" w:space="0" w:color="auto"/>
        <w:right w:val="none" w:sz="0" w:space="0" w:color="auto"/>
      </w:divBdr>
    </w:div>
    <w:div w:id="1302072437">
      <w:bodyDiv w:val="1"/>
      <w:marLeft w:val="0"/>
      <w:marRight w:val="0"/>
      <w:marTop w:val="0"/>
      <w:marBottom w:val="0"/>
      <w:divBdr>
        <w:top w:val="none" w:sz="0" w:space="0" w:color="auto"/>
        <w:left w:val="none" w:sz="0" w:space="0" w:color="auto"/>
        <w:bottom w:val="none" w:sz="0" w:space="0" w:color="auto"/>
        <w:right w:val="none" w:sz="0" w:space="0" w:color="auto"/>
      </w:divBdr>
    </w:div>
    <w:div w:id="175724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6E7CE9-3F77-4F15-8EF8-46316E2E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704</Words>
  <Characters>4013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2023-11-03T17:11:00Z</dcterms:created>
  <dcterms:modified xsi:type="dcterms:W3CDTF">2023-11-03T17:12:00Z</dcterms:modified>
</cp:coreProperties>
</file>